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69" w:rsidRPr="005514C1" w:rsidRDefault="00992F69" w:rsidP="00992F69">
      <w:pPr>
        <w:pStyle w:val="Cm"/>
        <w:jc w:val="right"/>
        <w:rPr>
          <w:sz w:val="24"/>
          <w:szCs w:val="24"/>
        </w:rPr>
      </w:pPr>
      <w:bookmarkStart w:id="0" w:name="_GoBack"/>
      <w:bookmarkEnd w:id="0"/>
    </w:p>
    <w:p w:rsidR="00992F69" w:rsidRPr="005514C1" w:rsidRDefault="00992F69" w:rsidP="00992F69">
      <w:pPr>
        <w:pStyle w:val="Cm"/>
        <w:jc w:val="right"/>
        <w:rPr>
          <w:sz w:val="24"/>
          <w:szCs w:val="24"/>
        </w:rPr>
      </w:pPr>
    </w:p>
    <w:p w:rsidR="00992F69" w:rsidRPr="005514C1" w:rsidRDefault="00992F69" w:rsidP="00992F69">
      <w:pPr>
        <w:pStyle w:val="Cm"/>
        <w:jc w:val="right"/>
        <w:rPr>
          <w:sz w:val="24"/>
          <w:szCs w:val="24"/>
        </w:rPr>
      </w:pPr>
    </w:p>
    <w:p w:rsidR="00992F69" w:rsidRPr="005514C1" w:rsidRDefault="00992F69" w:rsidP="00992F69">
      <w:pPr>
        <w:jc w:val="center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 xml:space="preserve">A Budapesti Értéktőzsde </w:t>
      </w:r>
      <w:r w:rsidR="002955A3" w:rsidRPr="005514C1">
        <w:rPr>
          <w:b/>
          <w:sz w:val="24"/>
          <w:szCs w:val="24"/>
        </w:rPr>
        <w:t xml:space="preserve">Zártkörűen Működő </w:t>
      </w:r>
      <w:r w:rsidRPr="005514C1">
        <w:rPr>
          <w:b/>
          <w:sz w:val="24"/>
          <w:szCs w:val="24"/>
        </w:rPr>
        <w:t>Részvénytársaság Vezérigazgatójának</w:t>
      </w:r>
    </w:p>
    <w:p w:rsidR="00992F69" w:rsidRPr="005514C1" w:rsidRDefault="009F212E" w:rsidP="00992F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437</w:t>
      </w:r>
      <w:r w:rsidR="00B26794">
        <w:rPr>
          <w:b/>
          <w:sz w:val="24"/>
          <w:szCs w:val="24"/>
        </w:rPr>
        <w:t>/</w:t>
      </w:r>
      <w:r w:rsidR="0091676E">
        <w:rPr>
          <w:b/>
          <w:sz w:val="24"/>
          <w:szCs w:val="24"/>
        </w:rPr>
        <w:t>2017</w:t>
      </w:r>
      <w:r w:rsidR="00992F69" w:rsidRPr="005514C1">
        <w:rPr>
          <w:b/>
          <w:sz w:val="24"/>
          <w:szCs w:val="24"/>
        </w:rPr>
        <w:t>. sz. határozata</w:t>
      </w:r>
    </w:p>
    <w:p w:rsidR="00992F69" w:rsidRPr="005514C1" w:rsidRDefault="00992F69" w:rsidP="00992F69">
      <w:pPr>
        <w:jc w:val="center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 xml:space="preserve">A Budapesti Értéktőzsde </w:t>
      </w:r>
      <w:r w:rsidR="002955A3" w:rsidRPr="005514C1">
        <w:rPr>
          <w:sz w:val="24"/>
          <w:szCs w:val="24"/>
        </w:rPr>
        <w:t xml:space="preserve">Zártkörűen Működő </w:t>
      </w:r>
      <w:r w:rsidRPr="005514C1">
        <w:rPr>
          <w:sz w:val="24"/>
          <w:szCs w:val="24"/>
        </w:rPr>
        <w:t>Részvénytársaság (</w:t>
      </w:r>
      <w:r w:rsidR="00C31B34">
        <w:rPr>
          <w:sz w:val="24"/>
          <w:szCs w:val="24"/>
        </w:rPr>
        <w:t xml:space="preserve">a </w:t>
      </w:r>
      <w:r w:rsidRPr="005514C1">
        <w:rPr>
          <w:sz w:val="24"/>
          <w:szCs w:val="24"/>
        </w:rPr>
        <w:t xml:space="preserve">továbbiakban: Tőzsde) vezérigazgatója </w:t>
      </w:r>
      <w:r w:rsidR="00C31B34" w:rsidRPr="00C31B34">
        <w:rPr>
          <w:sz w:val="24"/>
          <w:szCs w:val="24"/>
        </w:rPr>
        <w:t xml:space="preserve">„A Budapesti Értéktőzsde Zártkörűen Működő Részvénytársaság Általános Üzletszabályzata” c. szabályzat </w:t>
      </w:r>
      <w:r w:rsidR="00C31B34">
        <w:rPr>
          <w:sz w:val="24"/>
          <w:szCs w:val="24"/>
        </w:rPr>
        <w:t>Hatodik</w:t>
      </w:r>
      <w:r w:rsidR="00C31B34" w:rsidRPr="00C31B34">
        <w:rPr>
          <w:sz w:val="24"/>
          <w:szCs w:val="24"/>
        </w:rPr>
        <w:t xml:space="preserve">, </w:t>
      </w:r>
      <w:r w:rsidR="00C31B34">
        <w:rPr>
          <w:sz w:val="24"/>
          <w:szCs w:val="24"/>
        </w:rPr>
        <w:t>Közzétételi</w:t>
      </w:r>
      <w:r w:rsidR="00C31B34" w:rsidRPr="00C31B34">
        <w:rPr>
          <w:sz w:val="24"/>
          <w:szCs w:val="24"/>
        </w:rPr>
        <w:t xml:space="preserve"> Szabályok Könyve</w:t>
      </w:r>
      <w:r w:rsidRPr="005514C1">
        <w:rPr>
          <w:sz w:val="24"/>
          <w:szCs w:val="24"/>
        </w:rPr>
        <w:t xml:space="preserve"> (</w:t>
      </w:r>
      <w:r w:rsidR="00C31B34">
        <w:rPr>
          <w:sz w:val="24"/>
          <w:szCs w:val="24"/>
        </w:rPr>
        <w:t xml:space="preserve">a </w:t>
      </w:r>
      <w:r w:rsidRPr="005514C1">
        <w:rPr>
          <w:sz w:val="24"/>
          <w:szCs w:val="24"/>
        </w:rPr>
        <w:t xml:space="preserve">továbbiakban: </w:t>
      </w:r>
      <w:r w:rsidR="00C31B34">
        <w:rPr>
          <w:sz w:val="24"/>
          <w:szCs w:val="24"/>
        </w:rPr>
        <w:t>Közzétételi Szabályok</w:t>
      </w:r>
      <w:r w:rsidRPr="005D78AF">
        <w:rPr>
          <w:sz w:val="24"/>
          <w:szCs w:val="24"/>
        </w:rPr>
        <w:t xml:space="preserve">) II. rész 3. fejezet </w:t>
      </w:r>
      <w:r w:rsidR="00F06145" w:rsidRPr="005D78AF">
        <w:rPr>
          <w:sz w:val="24"/>
          <w:szCs w:val="24"/>
        </w:rPr>
        <w:t>11.1</w:t>
      </w:r>
      <w:r w:rsidRPr="005D78AF">
        <w:rPr>
          <w:sz w:val="24"/>
          <w:szCs w:val="24"/>
        </w:rPr>
        <w:t xml:space="preserve"> pontjában</w:t>
      </w:r>
      <w:r w:rsidRPr="005514C1">
        <w:rPr>
          <w:sz w:val="24"/>
          <w:szCs w:val="24"/>
        </w:rPr>
        <w:t xml:space="preserve"> foglalt felhatalmazás alapján a </w:t>
      </w:r>
      <w:r w:rsidRPr="005514C1">
        <w:rPr>
          <w:b/>
          <w:sz w:val="24"/>
          <w:szCs w:val="24"/>
        </w:rPr>
        <w:t>Közzétételi Útmutató</w:t>
      </w:r>
      <w:r w:rsidRPr="005514C1">
        <w:rPr>
          <w:sz w:val="24"/>
          <w:szCs w:val="24"/>
        </w:rPr>
        <w:t xml:space="preserve"> tartalmát az alábbiak szerint állapítja meg:</w:t>
      </w:r>
    </w:p>
    <w:p w:rsidR="00992F69" w:rsidRPr="005514C1" w:rsidRDefault="00992F69" w:rsidP="00955740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jc w:val="center"/>
        <w:rPr>
          <w:b/>
          <w:bCs/>
          <w:sz w:val="24"/>
          <w:szCs w:val="24"/>
          <w:u w:val="single"/>
        </w:rPr>
      </w:pPr>
      <w:r w:rsidRPr="005514C1">
        <w:rPr>
          <w:b/>
          <w:bCs/>
          <w:sz w:val="24"/>
          <w:szCs w:val="24"/>
          <w:u w:val="single"/>
        </w:rPr>
        <w:t>I. KIBOCSÁTÓKRA VONATKOZÓ ELŐÍRÁSOK</w:t>
      </w:r>
    </w:p>
    <w:p w:rsidR="005514C1" w:rsidRPr="005514C1" w:rsidRDefault="005514C1" w:rsidP="003D5B7F">
      <w:pPr>
        <w:pStyle w:val="Szvegtrzs"/>
        <w:rPr>
          <w:sz w:val="24"/>
          <w:szCs w:val="24"/>
        </w:rPr>
      </w:pPr>
    </w:p>
    <w:p w:rsidR="003D5B7F" w:rsidRPr="005514C1" w:rsidRDefault="003D5B7F" w:rsidP="003D5B7F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 xml:space="preserve">A Közzétételre Köteles Személy alapvető feladata a megjelentetésre szánt információ rendelkezésre állása esetén, hogy ezeket az információkat a gyors és biztonságos megjelentetés érdekében a </w:t>
      </w:r>
      <w:r w:rsidR="00A273DD">
        <w:fldChar w:fldCharType="begin"/>
      </w:r>
      <w:r w:rsidR="00A273DD">
        <w:instrText xml:space="preserve"> REF _Ref140464951 \r \h  \* MERGEFORMAT </w:instrText>
      </w:r>
      <w:r w:rsidR="00A273DD">
        <w:fldChar w:fldCharType="separate"/>
      </w:r>
      <w:r w:rsidR="0081284A">
        <w:t>2</w:t>
      </w:r>
      <w:r w:rsidR="00A273DD">
        <w:fldChar w:fldCharType="end"/>
      </w:r>
      <w:r w:rsidRPr="005514C1">
        <w:rPr>
          <w:sz w:val="24"/>
          <w:szCs w:val="24"/>
        </w:rPr>
        <w:t xml:space="preserve">. és </w:t>
      </w:r>
      <w:r w:rsidR="00A273DD">
        <w:fldChar w:fldCharType="begin"/>
      </w:r>
      <w:r w:rsidR="00A273DD">
        <w:instrText xml:space="preserve"> REF _Ref140464959 \r \h  \* MERGEFORMAT </w:instrText>
      </w:r>
      <w:r w:rsidR="00A273DD">
        <w:fldChar w:fldCharType="separate"/>
      </w:r>
      <w:r w:rsidR="0081284A">
        <w:t>3</w:t>
      </w:r>
      <w:r w:rsidR="00A273DD">
        <w:fldChar w:fldCharType="end"/>
      </w:r>
      <w:r w:rsidRPr="005514C1">
        <w:rPr>
          <w:sz w:val="24"/>
          <w:szCs w:val="24"/>
        </w:rPr>
        <w:t xml:space="preserve">. pontokban leírtak szerint eljárva a lehető legrövidebb időn belül közzététel céljából megküldje a Tőzsde számára. </w:t>
      </w:r>
    </w:p>
    <w:p w:rsidR="003D5B7F" w:rsidRPr="005514C1" w:rsidRDefault="003D5B7F" w:rsidP="00CB21C3">
      <w:pPr>
        <w:pStyle w:val="Szvegtrzs"/>
        <w:rPr>
          <w:b/>
          <w:bCs/>
          <w:sz w:val="24"/>
          <w:szCs w:val="24"/>
          <w:u w:val="single"/>
        </w:rPr>
      </w:pPr>
    </w:p>
    <w:p w:rsidR="00CB21C3" w:rsidRPr="005514C1" w:rsidRDefault="00CB21C3" w:rsidP="00CB21C3">
      <w:pPr>
        <w:pStyle w:val="Szvegtrzs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caps/>
          <w:sz w:val="24"/>
          <w:szCs w:val="24"/>
        </w:rPr>
      </w:pPr>
      <w:r w:rsidRPr="005514C1">
        <w:rPr>
          <w:b/>
          <w:caps/>
          <w:sz w:val="24"/>
          <w:szCs w:val="24"/>
        </w:rPr>
        <w:t xml:space="preserve">Kapcsolatfelvétel, kapcsolattartás </w:t>
      </w:r>
    </w:p>
    <w:p w:rsidR="00CB21C3" w:rsidRPr="005514C1" w:rsidRDefault="00CB21C3" w:rsidP="00CB21C3">
      <w:pPr>
        <w:pStyle w:val="Szvegtrzs"/>
        <w:rPr>
          <w:bCs/>
          <w:sz w:val="24"/>
          <w:szCs w:val="24"/>
        </w:rPr>
      </w:pPr>
      <w:r w:rsidRPr="005514C1">
        <w:rPr>
          <w:sz w:val="24"/>
          <w:szCs w:val="24"/>
        </w:rPr>
        <w:t>A Közzétételre Köteles Személy a jelen Közzétételi Útmutató 1. számú mellékletének kitöltésével és cégszerű aláírásával bejelenti a Tőzsde felé azon kapcsolattartó személyeket, akiken keresztül a közzétételi kötelezettségének eleget tesz, illetve akiktől a Tőzsde bejelentéseket fogadhat.</w:t>
      </w:r>
    </w:p>
    <w:p w:rsidR="00CB21C3" w:rsidRPr="005514C1" w:rsidRDefault="00CB21C3" w:rsidP="00CB21C3">
      <w:pPr>
        <w:pStyle w:val="Szvegtrzs"/>
        <w:rPr>
          <w:sz w:val="24"/>
          <w:szCs w:val="24"/>
        </w:rPr>
      </w:pPr>
    </w:p>
    <w:p w:rsidR="000C4FAA" w:rsidRDefault="00CB21C3" w:rsidP="00CB21C3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 xml:space="preserve">A Közzétételre Köteles Személy </w:t>
      </w:r>
      <w:r w:rsidR="00BC5355" w:rsidRPr="005514C1">
        <w:rPr>
          <w:sz w:val="24"/>
          <w:szCs w:val="24"/>
        </w:rPr>
        <w:t xml:space="preserve">a </w:t>
      </w:r>
      <w:hyperlink r:id="rId8" w:history="1">
        <w:r w:rsidR="00BC5355" w:rsidRPr="005514C1">
          <w:rPr>
            <w:rStyle w:val="Hiperhivatkozs"/>
            <w:sz w:val="24"/>
            <w:szCs w:val="24"/>
          </w:rPr>
          <w:t>kibtag@bse.hu</w:t>
        </w:r>
      </w:hyperlink>
      <w:r w:rsidR="00BC5355" w:rsidRPr="005514C1">
        <w:rPr>
          <w:sz w:val="24"/>
          <w:szCs w:val="24"/>
        </w:rPr>
        <w:t xml:space="preserve"> e-mail címre megküldött kérelmében </w:t>
      </w:r>
      <w:r w:rsidRPr="005514C1">
        <w:rPr>
          <w:sz w:val="24"/>
          <w:szCs w:val="24"/>
        </w:rPr>
        <w:t xml:space="preserve">köteles a Tőzsdétől kérni azon </w:t>
      </w:r>
      <w:r w:rsidR="00A273DD" w:rsidRPr="005514C1">
        <w:rPr>
          <w:sz w:val="24"/>
          <w:szCs w:val="24"/>
        </w:rPr>
        <w:t>Kapcsolattartó</w:t>
      </w:r>
      <w:r w:rsidRPr="005514C1">
        <w:rPr>
          <w:sz w:val="24"/>
          <w:szCs w:val="24"/>
        </w:rPr>
        <w:t xml:space="preserve"> személy(ek) jogosultságának törlését, aki(k)nek </w:t>
      </w:r>
      <w:r w:rsidR="000865A5">
        <w:rPr>
          <w:sz w:val="24"/>
          <w:szCs w:val="24"/>
        </w:rPr>
        <w:t>kapcsolattartási jogosultsága</w:t>
      </w:r>
      <w:r w:rsidR="000865A5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bármely okból megszűnt.</w:t>
      </w:r>
    </w:p>
    <w:p w:rsidR="000C4FAA" w:rsidRPr="000C4FAA" w:rsidRDefault="000C4FAA" w:rsidP="000C4FAA">
      <w:pPr>
        <w:pStyle w:val="Szvegtrzs"/>
        <w:rPr>
          <w:sz w:val="24"/>
          <w:szCs w:val="24"/>
        </w:rPr>
      </w:pPr>
    </w:p>
    <w:p w:rsidR="00CB21C3" w:rsidRPr="005514C1" w:rsidRDefault="000C4FAA" w:rsidP="000C4FAA">
      <w:pPr>
        <w:pStyle w:val="Szvegtrzs"/>
        <w:rPr>
          <w:sz w:val="24"/>
          <w:szCs w:val="24"/>
        </w:rPr>
      </w:pPr>
      <w:r w:rsidRPr="000C4FAA">
        <w:rPr>
          <w:sz w:val="24"/>
          <w:szCs w:val="24"/>
        </w:rPr>
        <w:t xml:space="preserve">A Közzétételre Köteles Személy </w:t>
      </w:r>
      <w:r w:rsidRPr="005514C1">
        <w:rPr>
          <w:sz w:val="24"/>
          <w:szCs w:val="24"/>
        </w:rPr>
        <w:t xml:space="preserve">a </w:t>
      </w:r>
      <w:hyperlink r:id="rId9" w:history="1">
        <w:r w:rsidRPr="005514C1">
          <w:rPr>
            <w:rStyle w:val="Hiperhivatkozs"/>
            <w:sz w:val="24"/>
            <w:szCs w:val="24"/>
          </w:rPr>
          <w:t>kibtag@bse.hu</w:t>
        </w:r>
      </w:hyperlink>
      <w:r w:rsidRPr="005514C1">
        <w:rPr>
          <w:sz w:val="24"/>
          <w:szCs w:val="24"/>
        </w:rPr>
        <w:t xml:space="preserve"> e-mail címre megküldött kérelmében </w:t>
      </w:r>
      <w:r w:rsidRPr="000C4FAA">
        <w:rPr>
          <w:sz w:val="24"/>
          <w:szCs w:val="24"/>
        </w:rPr>
        <w:t>köteles a Tőzsdét tá</w:t>
      </w:r>
      <w:r>
        <w:rPr>
          <w:sz w:val="24"/>
          <w:szCs w:val="24"/>
        </w:rPr>
        <w:t xml:space="preserve">jékoztatni, és új jelszót kérni, </w:t>
      </w:r>
      <w:r w:rsidRPr="000C4FAA">
        <w:rPr>
          <w:sz w:val="24"/>
          <w:szCs w:val="24"/>
        </w:rPr>
        <w:t>ha úgy véli, hogy bármely kapcsolattartója számára kiadott jelszó illetéktelen kezekbe került.</w:t>
      </w:r>
    </w:p>
    <w:p w:rsidR="00CB21C3" w:rsidRPr="005514C1" w:rsidRDefault="00CB21C3" w:rsidP="00CB21C3">
      <w:pPr>
        <w:pStyle w:val="Szvegtrzs"/>
        <w:rPr>
          <w:sz w:val="24"/>
          <w:szCs w:val="24"/>
        </w:rPr>
      </w:pPr>
    </w:p>
    <w:p w:rsidR="00CB21C3" w:rsidRPr="005514C1" w:rsidRDefault="00CB21C3" w:rsidP="00CB21C3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 xml:space="preserve">A Közzétételre Köteles Személy a bejelentett </w:t>
      </w:r>
      <w:r w:rsidR="00A273DD">
        <w:rPr>
          <w:sz w:val="24"/>
          <w:szCs w:val="24"/>
        </w:rPr>
        <w:t>Kapcsolattartó</w:t>
      </w:r>
      <w:r w:rsidR="003750FB">
        <w:rPr>
          <w:sz w:val="24"/>
          <w:szCs w:val="24"/>
        </w:rPr>
        <w:t>(k) személyében</w:t>
      </w:r>
      <w:r w:rsidR="000C4FAA">
        <w:rPr>
          <w:sz w:val="24"/>
          <w:szCs w:val="24"/>
        </w:rPr>
        <w:t>, illetve jogosultságaiban</w:t>
      </w:r>
      <w:r w:rsidR="003750FB">
        <w:rPr>
          <w:sz w:val="24"/>
          <w:szCs w:val="24"/>
        </w:rPr>
        <w:t xml:space="preserve"> történő</w:t>
      </w:r>
      <w:r w:rsidRPr="005514C1">
        <w:rPr>
          <w:sz w:val="24"/>
          <w:szCs w:val="24"/>
        </w:rPr>
        <w:t xml:space="preserve"> </w:t>
      </w:r>
      <w:r w:rsidR="003750FB">
        <w:rPr>
          <w:sz w:val="24"/>
          <w:szCs w:val="24"/>
        </w:rPr>
        <w:t xml:space="preserve">változással </w:t>
      </w:r>
      <w:r w:rsidRPr="005514C1">
        <w:rPr>
          <w:sz w:val="24"/>
          <w:szCs w:val="24"/>
        </w:rPr>
        <w:t xml:space="preserve">kapcsolatos </w:t>
      </w:r>
      <w:r w:rsidR="000C4FAA">
        <w:rPr>
          <w:sz w:val="24"/>
          <w:szCs w:val="24"/>
        </w:rPr>
        <w:t>kérelmeket</w:t>
      </w:r>
      <w:r w:rsidRPr="005514C1">
        <w:rPr>
          <w:sz w:val="24"/>
          <w:szCs w:val="24"/>
        </w:rPr>
        <w:t xml:space="preserve"> a jelen Közzétételi Útmutató 2. számú mellékletét képező adatlapon </w:t>
      </w:r>
      <w:r w:rsidR="000C4FAA">
        <w:rPr>
          <w:sz w:val="24"/>
          <w:szCs w:val="24"/>
        </w:rPr>
        <w:t>köteles benyújtani</w:t>
      </w:r>
      <w:r w:rsidRPr="005514C1">
        <w:rPr>
          <w:sz w:val="24"/>
          <w:szCs w:val="24"/>
        </w:rPr>
        <w:t>.</w:t>
      </w:r>
    </w:p>
    <w:p w:rsidR="00CB21C3" w:rsidRPr="005514C1" w:rsidRDefault="00CB21C3" w:rsidP="00CB21C3">
      <w:pPr>
        <w:pStyle w:val="Szvegtrzs"/>
        <w:rPr>
          <w:b/>
          <w:bCs/>
          <w:sz w:val="24"/>
          <w:szCs w:val="24"/>
          <w:u w:val="single"/>
        </w:rPr>
      </w:pPr>
    </w:p>
    <w:p w:rsidR="00CB21C3" w:rsidRPr="005514C1" w:rsidRDefault="00CB21C3" w:rsidP="00CB21C3">
      <w:pPr>
        <w:pStyle w:val="Szvegtrzs"/>
        <w:rPr>
          <w:b/>
          <w:bCs/>
          <w:sz w:val="24"/>
          <w:szCs w:val="24"/>
          <w:u w:val="single"/>
        </w:rPr>
      </w:pPr>
    </w:p>
    <w:p w:rsidR="00992F69" w:rsidRPr="005514C1" w:rsidRDefault="00992F69" w:rsidP="00175134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b/>
          <w:caps/>
          <w:sz w:val="24"/>
          <w:szCs w:val="24"/>
        </w:rPr>
      </w:pPr>
      <w:bookmarkStart w:id="1" w:name="_Ref140464951"/>
      <w:r w:rsidRPr="005514C1">
        <w:rPr>
          <w:b/>
          <w:caps/>
          <w:sz w:val="24"/>
          <w:szCs w:val="24"/>
        </w:rPr>
        <w:t>kibocsátó által közvetlenül végzett közzététel esetén követendő eljárás</w:t>
      </w:r>
      <w:bookmarkEnd w:id="1"/>
    </w:p>
    <w:p w:rsidR="005514C1" w:rsidRPr="005514C1" w:rsidRDefault="005514C1" w:rsidP="00992F69">
      <w:pPr>
        <w:pStyle w:val="Szvegtrzs"/>
        <w:rPr>
          <w:bCs/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>Abban az esetben, ha a Közzétételre Köteles Személy a rendelkezésére bocsátott Kliensen keresztül végzi a közzétételt, úgy a közzétételek során az alábbiakban ismertetett eljárást kell követni.</w:t>
      </w:r>
    </w:p>
    <w:p w:rsidR="00992F69" w:rsidRPr="005514C1" w:rsidRDefault="00992F69" w:rsidP="00992F69">
      <w:pPr>
        <w:pStyle w:val="Szvegtrzs"/>
        <w:rPr>
          <w:b/>
          <w:sz w:val="24"/>
          <w:szCs w:val="24"/>
        </w:rPr>
      </w:pPr>
    </w:p>
    <w:p w:rsidR="00992F69" w:rsidRPr="005514C1" w:rsidRDefault="00992F69" w:rsidP="00175134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>Közzétételre Köteles Személy feladatai</w:t>
      </w:r>
    </w:p>
    <w:p w:rsidR="00992F69" w:rsidRPr="005514C1" w:rsidRDefault="00992F69" w:rsidP="00BC5355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>A Közzétételre Köteles Személy által követendő technikai eljárási rendet a Tőzsde által kiadott „BÉT KIBINFO Kliens – Felhasználói kézikönyv” (</w:t>
      </w:r>
      <w:r w:rsidR="003F6214">
        <w:rPr>
          <w:bCs/>
          <w:sz w:val="24"/>
          <w:szCs w:val="24"/>
        </w:rPr>
        <w:t xml:space="preserve">a </w:t>
      </w:r>
      <w:r w:rsidRPr="005514C1">
        <w:rPr>
          <w:bCs/>
          <w:sz w:val="24"/>
          <w:szCs w:val="24"/>
        </w:rPr>
        <w:t>továbbiakban: Felhasználói kézikönyv) tartalmazza.</w:t>
      </w:r>
    </w:p>
    <w:p w:rsidR="00992F69" w:rsidRPr="005514C1" w:rsidRDefault="00992F69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sz w:val="24"/>
          <w:szCs w:val="24"/>
        </w:rPr>
        <w:t>A Közzétételre Köteles Személy köteles a Felhasználói kézikönyvben leírtak szerint eljárni.</w:t>
      </w:r>
    </w:p>
    <w:p w:rsidR="00992F69" w:rsidRPr="005514C1" w:rsidRDefault="003750FB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992F69" w:rsidRPr="005514C1">
        <w:rPr>
          <w:sz w:val="24"/>
          <w:szCs w:val="24"/>
        </w:rPr>
        <w:t xml:space="preserve">Közzétételre Köteles Személy indokolt esetben (pl. üzleti érdek, törvényi vagy egyéb </w:t>
      </w:r>
      <w:r w:rsidR="00A273DD" w:rsidRPr="005514C1">
        <w:rPr>
          <w:sz w:val="24"/>
          <w:szCs w:val="24"/>
        </w:rPr>
        <w:t>kötelezettség</w:t>
      </w:r>
      <w:r w:rsidR="00992F69" w:rsidRPr="005514C1">
        <w:rPr>
          <w:sz w:val="24"/>
          <w:szCs w:val="24"/>
        </w:rPr>
        <w:t xml:space="preserve"> stb.), az indok feltüntetésével kérheti tájékoztatásának </w:t>
      </w:r>
      <w:r w:rsidR="00980E82">
        <w:rPr>
          <w:sz w:val="24"/>
          <w:szCs w:val="24"/>
        </w:rPr>
        <w:t xml:space="preserve">a </w:t>
      </w:r>
      <w:r w:rsidR="00D05344">
        <w:rPr>
          <w:sz w:val="24"/>
          <w:szCs w:val="24"/>
        </w:rPr>
        <w:t>3</w:t>
      </w:r>
      <w:r w:rsidR="00980E82">
        <w:rPr>
          <w:sz w:val="24"/>
          <w:szCs w:val="24"/>
        </w:rPr>
        <w:t xml:space="preserve">. számú mellékletben </w:t>
      </w:r>
      <w:r w:rsidR="00992F69" w:rsidRPr="005514C1">
        <w:rPr>
          <w:sz w:val="24"/>
          <w:szCs w:val="24"/>
        </w:rPr>
        <w:t>leírt</w:t>
      </w:r>
      <w:r w:rsidR="001C2E5F">
        <w:rPr>
          <w:sz w:val="24"/>
          <w:szCs w:val="24"/>
        </w:rPr>
        <w:t xml:space="preserve"> mechanizmusok alapján a rendszer által automatikusan generált megjelenési időhöz képest</w:t>
      </w:r>
      <w:r w:rsidR="00992F69" w:rsidRPr="005514C1">
        <w:rPr>
          <w:sz w:val="24"/>
          <w:szCs w:val="24"/>
        </w:rPr>
        <w:t xml:space="preserve"> eltérő időpontban történő közzétételét.</w:t>
      </w:r>
      <w:r w:rsidR="006D76DE">
        <w:rPr>
          <w:sz w:val="24"/>
          <w:szCs w:val="24"/>
        </w:rPr>
        <w:t xml:space="preserve"> </w:t>
      </w:r>
      <w:r w:rsidR="0093099B">
        <w:rPr>
          <w:sz w:val="24"/>
          <w:szCs w:val="24"/>
        </w:rPr>
        <w:t>E</w:t>
      </w:r>
      <w:r w:rsidR="006D76DE">
        <w:rPr>
          <w:sz w:val="24"/>
          <w:szCs w:val="24"/>
        </w:rPr>
        <w:t xml:space="preserve">bben az esetben a Közzétételre Köteles Személy </w:t>
      </w:r>
      <w:r w:rsidR="0093099B">
        <w:rPr>
          <w:sz w:val="24"/>
          <w:szCs w:val="24"/>
        </w:rPr>
        <w:t xml:space="preserve">köteles </w:t>
      </w:r>
      <w:r w:rsidR="006D76DE">
        <w:rPr>
          <w:sz w:val="24"/>
          <w:szCs w:val="24"/>
        </w:rPr>
        <w:t>telefonon is tájékozta</w:t>
      </w:r>
      <w:r w:rsidR="0093099B">
        <w:rPr>
          <w:sz w:val="24"/>
          <w:szCs w:val="24"/>
        </w:rPr>
        <w:t>tni</w:t>
      </w:r>
      <w:r w:rsidR="006D76DE">
        <w:rPr>
          <w:sz w:val="24"/>
          <w:szCs w:val="24"/>
        </w:rPr>
        <w:t xml:space="preserve"> a Tőzsdét a közzététel időpontjá</w:t>
      </w:r>
      <w:r w:rsidR="0093099B">
        <w:rPr>
          <w:sz w:val="24"/>
          <w:szCs w:val="24"/>
        </w:rPr>
        <w:t xml:space="preserve">nak megváltoztatására </w:t>
      </w:r>
      <w:r w:rsidR="006D76DE">
        <w:rPr>
          <w:sz w:val="24"/>
          <w:szCs w:val="24"/>
        </w:rPr>
        <w:t xml:space="preserve">vonatkozó szándékával kapcsolatban. </w:t>
      </w:r>
    </w:p>
    <w:p w:rsidR="00992F69" w:rsidRPr="005514C1" w:rsidRDefault="00992F69" w:rsidP="00992F69">
      <w:pPr>
        <w:pStyle w:val="Szvegtrzs"/>
        <w:ind w:left="360"/>
        <w:rPr>
          <w:b/>
          <w:sz w:val="24"/>
          <w:szCs w:val="24"/>
        </w:rPr>
      </w:pPr>
    </w:p>
    <w:p w:rsidR="00BC5355" w:rsidRPr="005514C1" w:rsidRDefault="00BC5355" w:rsidP="00BC5355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t xml:space="preserve">A </w:t>
      </w:r>
      <w:r w:rsidRPr="005514C1">
        <w:rPr>
          <w:sz w:val="24"/>
          <w:szCs w:val="24"/>
        </w:rPr>
        <w:t>Közzétételre</w:t>
      </w:r>
      <w:r w:rsidRPr="005514C1">
        <w:rPr>
          <w:iCs/>
          <w:sz w:val="24"/>
          <w:szCs w:val="24"/>
        </w:rPr>
        <w:t xml:space="preserve"> Köteles Személy ellenőrzési feladatai:</w:t>
      </w:r>
    </w:p>
    <w:p w:rsidR="00BC5355" w:rsidRPr="005514C1" w:rsidRDefault="00BC5355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 xml:space="preserve">Köteles felvenni a kapcsolatot a Tőzsdével, ha a közzétételre </w:t>
      </w:r>
      <w:r w:rsidR="003750FB">
        <w:rPr>
          <w:bCs/>
          <w:sz w:val="24"/>
          <w:szCs w:val="24"/>
        </w:rPr>
        <w:t xml:space="preserve">szánt </w:t>
      </w:r>
      <w:r w:rsidRPr="005514C1">
        <w:rPr>
          <w:bCs/>
          <w:sz w:val="24"/>
          <w:szCs w:val="24"/>
        </w:rPr>
        <w:t xml:space="preserve">anyagai </w:t>
      </w:r>
      <w:r w:rsidR="003750FB">
        <w:rPr>
          <w:bCs/>
          <w:sz w:val="24"/>
          <w:szCs w:val="24"/>
        </w:rPr>
        <w:t>feltöltését</w:t>
      </w:r>
      <w:r w:rsidR="003750FB" w:rsidRPr="005514C1">
        <w:rPr>
          <w:bCs/>
          <w:sz w:val="24"/>
          <w:szCs w:val="24"/>
        </w:rPr>
        <w:t xml:space="preserve"> </w:t>
      </w:r>
      <w:r w:rsidRPr="005514C1">
        <w:rPr>
          <w:bCs/>
          <w:sz w:val="24"/>
          <w:szCs w:val="24"/>
        </w:rPr>
        <w:t xml:space="preserve">követő harminc percen belül nem kapott elektronikus üzenetet a Tőzsdétől (a </w:t>
      </w:r>
      <w:hyperlink r:id="rId10" w:history="1">
        <w:r w:rsidR="00C1713F" w:rsidRPr="005101A9">
          <w:rPr>
            <w:rStyle w:val="Hiperhivatkozs"/>
            <w:bCs/>
            <w:sz w:val="24"/>
            <w:szCs w:val="24"/>
          </w:rPr>
          <w:t>kibinfoadmin@bse.hu</w:t>
        </w:r>
      </w:hyperlink>
      <w:r w:rsidRPr="005514C1">
        <w:rPr>
          <w:bCs/>
          <w:sz w:val="24"/>
          <w:szCs w:val="24"/>
        </w:rPr>
        <w:t xml:space="preserve"> e-mail címről) a tájékoztatása feltöltés</w:t>
      </w:r>
      <w:r w:rsidR="003750FB">
        <w:rPr>
          <w:bCs/>
          <w:sz w:val="24"/>
          <w:szCs w:val="24"/>
        </w:rPr>
        <w:t>é</w:t>
      </w:r>
      <w:r w:rsidRPr="005514C1">
        <w:rPr>
          <w:bCs/>
          <w:sz w:val="24"/>
          <w:szCs w:val="24"/>
        </w:rPr>
        <w:t>ről.</w:t>
      </w:r>
    </w:p>
    <w:p w:rsidR="0093099B" w:rsidRDefault="0093099B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>
        <w:rPr>
          <w:bCs/>
          <w:sz w:val="24"/>
          <w:szCs w:val="24"/>
        </w:rPr>
        <w:t>Fel kell vennie a kapcsolatot</w:t>
      </w:r>
      <w:r w:rsidR="003750FB">
        <w:rPr>
          <w:bCs/>
          <w:sz w:val="24"/>
          <w:szCs w:val="24"/>
        </w:rPr>
        <w:t xml:space="preserve"> a Tőzsdével</w:t>
      </w:r>
      <w:r>
        <w:rPr>
          <w:bCs/>
          <w:sz w:val="24"/>
          <w:szCs w:val="24"/>
        </w:rPr>
        <w:t xml:space="preserve">, ha a Felhasználói </w:t>
      </w:r>
      <w:r w:rsidR="003750FB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 xml:space="preserve">ézikönyvben leírtaktól eltérő időpontban történő közzétételt kér, de a Kliensben nem jelenik meg az általa kért közzétételi időpont. </w:t>
      </w:r>
    </w:p>
    <w:p w:rsidR="00BC5355" w:rsidRPr="005514C1" w:rsidRDefault="00BC5355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>Fel kell venni</w:t>
      </w:r>
      <w:r w:rsidR="0093099B">
        <w:rPr>
          <w:bCs/>
          <w:sz w:val="24"/>
          <w:szCs w:val="24"/>
        </w:rPr>
        <w:t>e</w:t>
      </w:r>
      <w:r w:rsidRPr="005514C1">
        <w:rPr>
          <w:bCs/>
          <w:sz w:val="24"/>
          <w:szCs w:val="24"/>
        </w:rPr>
        <w:t xml:space="preserve"> a kapcsolatot</w:t>
      </w:r>
      <w:r w:rsidR="003750FB">
        <w:rPr>
          <w:bCs/>
          <w:sz w:val="24"/>
          <w:szCs w:val="24"/>
        </w:rPr>
        <w:t xml:space="preserve"> </w:t>
      </w:r>
      <w:r w:rsidR="003750FB" w:rsidRPr="005514C1">
        <w:rPr>
          <w:bCs/>
          <w:sz w:val="24"/>
          <w:szCs w:val="24"/>
        </w:rPr>
        <w:t>a Tőzsdével</w:t>
      </w:r>
      <w:r w:rsidRPr="005514C1">
        <w:rPr>
          <w:bCs/>
          <w:sz w:val="24"/>
          <w:szCs w:val="24"/>
        </w:rPr>
        <w:t xml:space="preserve">, amennyiben a feltöltésről kapott elektronikus üzenet </w:t>
      </w:r>
      <w:r w:rsidR="003750FB">
        <w:rPr>
          <w:bCs/>
          <w:sz w:val="24"/>
          <w:szCs w:val="24"/>
        </w:rPr>
        <w:t xml:space="preserve">megérkezése után </w:t>
      </w:r>
      <w:r w:rsidRPr="005514C1">
        <w:rPr>
          <w:bCs/>
          <w:sz w:val="24"/>
          <w:szCs w:val="24"/>
        </w:rPr>
        <w:t>a</w:t>
      </w:r>
      <w:r w:rsidR="00F57B93">
        <w:rPr>
          <w:bCs/>
          <w:sz w:val="24"/>
          <w:szCs w:val="24"/>
        </w:rPr>
        <w:t xml:space="preserve"> </w:t>
      </w:r>
      <w:r w:rsidR="00D05344">
        <w:rPr>
          <w:bCs/>
          <w:sz w:val="24"/>
          <w:szCs w:val="24"/>
        </w:rPr>
        <w:t>3</w:t>
      </w:r>
      <w:r w:rsidR="00F57B93">
        <w:rPr>
          <w:bCs/>
          <w:sz w:val="24"/>
          <w:szCs w:val="24"/>
        </w:rPr>
        <w:t xml:space="preserve">. számú mellékletben leírtak szerint </w:t>
      </w:r>
      <w:r w:rsidR="003750FB">
        <w:rPr>
          <w:bCs/>
          <w:sz w:val="24"/>
          <w:szCs w:val="24"/>
        </w:rPr>
        <w:t>automatikusan adódó</w:t>
      </w:r>
      <w:r w:rsidRPr="005514C1">
        <w:rPr>
          <w:bCs/>
          <w:sz w:val="24"/>
          <w:szCs w:val="24"/>
        </w:rPr>
        <w:t>, vagy a</w:t>
      </w:r>
      <w:r w:rsidR="003750FB">
        <w:rPr>
          <w:bCs/>
          <w:sz w:val="24"/>
          <w:szCs w:val="24"/>
        </w:rPr>
        <w:t>z általa</w:t>
      </w:r>
      <w:r w:rsidRPr="005514C1">
        <w:rPr>
          <w:bCs/>
          <w:sz w:val="24"/>
          <w:szCs w:val="24"/>
        </w:rPr>
        <w:t xml:space="preserve"> kért </w:t>
      </w:r>
      <w:r w:rsidR="00F57B93">
        <w:rPr>
          <w:bCs/>
          <w:sz w:val="24"/>
          <w:szCs w:val="24"/>
        </w:rPr>
        <w:t xml:space="preserve">ettől eltérő – és BÉT adminisztrátor által jóváhagyott </w:t>
      </w:r>
      <w:r w:rsidR="00943069">
        <w:rPr>
          <w:bCs/>
          <w:sz w:val="24"/>
          <w:szCs w:val="24"/>
        </w:rPr>
        <w:t>–</w:t>
      </w:r>
      <w:r w:rsidR="00F57B93">
        <w:rPr>
          <w:bCs/>
          <w:sz w:val="24"/>
          <w:szCs w:val="24"/>
        </w:rPr>
        <w:t xml:space="preserve"> </w:t>
      </w:r>
      <w:r w:rsidRPr="005514C1">
        <w:rPr>
          <w:bCs/>
          <w:sz w:val="24"/>
          <w:szCs w:val="24"/>
        </w:rPr>
        <w:t>közzétételi időpontot követően nem érkezik elektronikus üzenet a megjelentetésről.</w:t>
      </w:r>
    </w:p>
    <w:p w:rsidR="00BC5355" w:rsidRPr="005514C1" w:rsidRDefault="00BC5355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sz w:val="24"/>
          <w:szCs w:val="24"/>
        </w:rPr>
        <w:t xml:space="preserve">Fel kell vennie a kapcsolatot a Tőzsdével, ha a </w:t>
      </w:r>
      <w:r w:rsidR="00943069">
        <w:rPr>
          <w:sz w:val="24"/>
          <w:szCs w:val="24"/>
        </w:rPr>
        <w:t>közzététel céljából</w:t>
      </w:r>
      <w:r w:rsidRPr="005514C1">
        <w:rPr>
          <w:sz w:val="24"/>
          <w:szCs w:val="24"/>
        </w:rPr>
        <w:t xml:space="preserve"> feltöltött anyagok a Honlapon </w:t>
      </w:r>
      <w:r w:rsidR="00943069">
        <w:rPr>
          <w:sz w:val="24"/>
          <w:szCs w:val="24"/>
        </w:rPr>
        <w:t xml:space="preserve">nem, vagy </w:t>
      </w:r>
      <w:r w:rsidRPr="005514C1">
        <w:rPr>
          <w:sz w:val="24"/>
          <w:szCs w:val="24"/>
        </w:rPr>
        <w:t>nem teljes terjedelmükben kerülnek megjelentetésre.</w:t>
      </w:r>
    </w:p>
    <w:p w:rsidR="00BC5355" w:rsidRPr="005514C1" w:rsidRDefault="00BC5355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sz w:val="24"/>
          <w:szCs w:val="24"/>
        </w:rPr>
        <w:t xml:space="preserve">Fel kell vennie a kapcsolatot a Tőzsdével, ha tájékoztatást kap tőle érkezett anyagok feltöltésével, Honlapon való megjelenésével kapcsolatban, annak ellenére, hogy nem </w:t>
      </w:r>
      <w:r w:rsidR="00A305A8">
        <w:rPr>
          <w:sz w:val="24"/>
          <w:szCs w:val="24"/>
        </w:rPr>
        <w:t xml:space="preserve">töltött fel </w:t>
      </w:r>
      <w:r w:rsidRPr="005514C1">
        <w:rPr>
          <w:sz w:val="24"/>
          <w:szCs w:val="24"/>
        </w:rPr>
        <w:t xml:space="preserve">megjelentetésre </w:t>
      </w:r>
      <w:r w:rsidR="00295B69">
        <w:rPr>
          <w:sz w:val="24"/>
          <w:szCs w:val="24"/>
        </w:rPr>
        <w:t xml:space="preserve">ilyen </w:t>
      </w:r>
      <w:r w:rsidRPr="005514C1">
        <w:rPr>
          <w:sz w:val="24"/>
          <w:szCs w:val="24"/>
        </w:rPr>
        <w:t>anyagokat.</w:t>
      </w:r>
    </w:p>
    <w:p w:rsidR="00BC5355" w:rsidRPr="005514C1" w:rsidRDefault="00BC5355" w:rsidP="00992F69">
      <w:pPr>
        <w:pStyle w:val="Szvegtrzs"/>
        <w:ind w:left="360"/>
        <w:rPr>
          <w:b/>
          <w:sz w:val="24"/>
          <w:szCs w:val="24"/>
        </w:rPr>
      </w:pPr>
    </w:p>
    <w:p w:rsidR="00992F69" w:rsidRPr="005514C1" w:rsidRDefault="00992F69" w:rsidP="00992F69">
      <w:pPr>
        <w:pStyle w:val="Szvegtrzs"/>
        <w:ind w:left="360"/>
        <w:rPr>
          <w:b/>
          <w:sz w:val="24"/>
          <w:szCs w:val="24"/>
        </w:rPr>
      </w:pPr>
    </w:p>
    <w:p w:rsidR="00992F69" w:rsidRPr="005514C1" w:rsidRDefault="00992F69" w:rsidP="00175134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b/>
          <w:caps/>
          <w:sz w:val="24"/>
          <w:szCs w:val="24"/>
        </w:rPr>
      </w:pPr>
      <w:bookmarkStart w:id="2" w:name="_Ref140464959"/>
      <w:r w:rsidRPr="005514C1">
        <w:rPr>
          <w:b/>
          <w:caps/>
          <w:sz w:val="24"/>
          <w:szCs w:val="24"/>
        </w:rPr>
        <w:t xml:space="preserve">kibocsátó nevében, a Tőzsde által </w:t>
      </w:r>
      <w:r w:rsidR="00295B69">
        <w:rPr>
          <w:b/>
          <w:caps/>
          <w:sz w:val="24"/>
          <w:szCs w:val="24"/>
        </w:rPr>
        <w:t>VÉGZETT</w:t>
      </w:r>
      <w:r w:rsidR="00295B69" w:rsidRPr="005514C1">
        <w:rPr>
          <w:b/>
          <w:caps/>
          <w:sz w:val="24"/>
          <w:szCs w:val="24"/>
        </w:rPr>
        <w:t xml:space="preserve"> </w:t>
      </w:r>
      <w:r w:rsidRPr="005514C1">
        <w:rPr>
          <w:b/>
          <w:caps/>
          <w:sz w:val="24"/>
          <w:szCs w:val="24"/>
        </w:rPr>
        <w:t>közzététel esetén követendő eljárás</w:t>
      </w:r>
      <w:bookmarkEnd w:id="2"/>
    </w:p>
    <w:p w:rsidR="00992F69" w:rsidRPr="005514C1" w:rsidRDefault="00992F69" w:rsidP="00992F69">
      <w:pPr>
        <w:pStyle w:val="Szvegtrzs"/>
        <w:rPr>
          <w:b/>
          <w:caps/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 xml:space="preserve">Amennyiben a Közzétételre Köteles Személy nevében </w:t>
      </w:r>
      <w:r w:rsidR="00F57B93">
        <w:rPr>
          <w:bCs/>
          <w:sz w:val="24"/>
          <w:szCs w:val="24"/>
        </w:rPr>
        <w:t>technikai problém</w:t>
      </w:r>
      <w:r w:rsidR="007B6797">
        <w:rPr>
          <w:bCs/>
          <w:sz w:val="24"/>
          <w:szCs w:val="24"/>
        </w:rPr>
        <w:t>a</w:t>
      </w:r>
      <w:r w:rsidR="00F57B93">
        <w:rPr>
          <w:bCs/>
          <w:sz w:val="24"/>
          <w:szCs w:val="24"/>
        </w:rPr>
        <w:t xml:space="preserve"> miatt</w:t>
      </w:r>
      <w:r w:rsidRPr="005514C1">
        <w:rPr>
          <w:bCs/>
          <w:sz w:val="24"/>
          <w:szCs w:val="24"/>
        </w:rPr>
        <w:t xml:space="preserve"> a Tőzsde végzi </w:t>
      </w:r>
      <w:r w:rsidR="00C07268">
        <w:rPr>
          <w:bCs/>
          <w:sz w:val="24"/>
          <w:szCs w:val="24"/>
        </w:rPr>
        <w:t xml:space="preserve">a </w:t>
      </w:r>
      <w:r w:rsidRPr="005514C1">
        <w:rPr>
          <w:bCs/>
          <w:sz w:val="24"/>
          <w:szCs w:val="24"/>
        </w:rPr>
        <w:t>Kliensen keresztül a közzétételt, úgy a közzétételek során az alábbiakban ismertetett eljárást kell követni.</w:t>
      </w:r>
    </w:p>
    <w:p w:rsidR="00992F69" w:rsidRPr="005514C1" w:rsidRDefault="00992F69" w:rsidP="00992F69">
      <w:pPr>
        <w:pStyle w:val="Szvegtrzs"/>
        <w:rPr>
          <w:b/>
          <w:sz w:val="24"/>
          <w:szCs w:val="24"/>
        </w:rPr>
      </w:pPr>
    </w:p>
    <w:p w:rsidR="00992F69" w:rsidRPr="005514C1" w:rsidRDefault="00992F69" w:rsidP="005F18A2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>Közzétételre Köteles Személy feladatai</w:t>
      </w:r>
    </w:p>
    <w:p w:rsidR="00992F69" w:rsidRPr="005514C1" w:rsidRDefault="00992F69" w:rsidP="0032519D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3" w:name="_Ref140464529"/>
      <w:r w:rsidRPr="005514C1">
        <w:rPr>
          <w:iCs/>
          <w:sz w:val="24"/>
          <w:szCs w:val="24"/>
        </w:rPr>
        <w:t>A nyilvánosságra szánt információk előállítása elektronikus fájl formátumban.</w:t>
      </w:r>
      <w:bookmarkEnd w:id="3"/>
    </w:p>
    <w:p w:rsidR="00920273" w:rsidRDefault="00992F69" w:rsidP="0032519D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>A Közzétételre Köteles Személy MS Excel (</w:t>
      </w:r>
      <w:r w:rsidR="00BE0196">
        <w:rPr>
          <w:sz w:val="24"/>
          <w:szCs w:val="24"/>
        </w:rPr>
        <w:t>„</w:t>
      </w:r>
      <w:r w:rsidRPr="005514C1">
        <w:rPr>
          <w:sz w:val="24"/>
          <w:szCs w:val="24"/>
        </w:rPr>
        <w:t>.xls”</w:t>
      </w:r>
      <w:r w:rsidR="002749D5">
        <w:rPr>
          <w:sz w:val="24"/>
          <w:szCs w:val="24"/>
        </w:rPr>
        <w:t>, „</w:t>
      </w:r>
      <w:r w:rsidR="00C1724B">
        <w:rPr>
          <w:sz w:val="24"/>
          <w:szCs w:val="24"/>
        </w:rPr>
        <w:t>.</w:t>
      </w:r>
      <w:r w:rsidR="002749D5">
        <w:rPr>
          <w:sz w:val="24"/>
          <w:szCs w:val="24"/>
        </w:rPr>
        <w:t>xlsx”</w:t>
      </w:r>
      <w:r w:rsidRPr="005514C1">
        <w:rPr>
          <w:sz w:val="24"/>
          <w:szCs w:val="24"/>
        </w:rPr>
        <w:t>) és MS Word (</w:t>
      </w:r>
      <w:r w:rsidR="00DE6E12">
        <w:rPr>
          <w:sz w:val="24"/>
          <w:szCs w:val="24"/>
        </w:rPr>
        <w:t>„</w:t>
      </w:r>
      <w:r w:rsidRPr="005514C1">
        <w:rPr>
          <w:sz w:val="24"/>
          <w:szCs w:val="24"/>
        </w:rPr>
        <w:t>.doc”</w:t>
      </w:r>
      <w:r w:rsidR="00DE6E12">
        <w:rPr>
          <w:sz w:val="24"/>
          <w:szCs w:val="24"/>
        </w:rPr>
        <w:t>, „</w:t>
      </w:r>
      <w:r w:rsidR="00C1724B">
        <w:rPr>
          <w:sz w:val="24"/>
          <w:szCs w:val="24"/>
        </w:rPr>
        <w:t>.</w:t>
      </w:r>
      <w:r w:rsidR="00DE6E12">
        <w:rPr>
          <w:sz w:val="24"/>
          <w:szCs w:val="24"/>
        </w:rPr>
        <w:t>docx”</w:t>
      </w:r>
      <w:r w:rsidRPr="005514C1">
        <w:rPr>
          <w:sz w:val="24"/>
          <w:szCs w:val="24"/>
        </w:rPr>
        <w:t>) fájlokat</w:t>
      </w:r>
      <w:r w:rsidR="00B449CA">
        <w:rPr>
          <w:sz w:val="24"/>
          <w:szCs w:val="24"/>
        </w:rPr>
        <w:t>,</w:t>
      </w:r>
      <w:r w:rsidRPr="005514C1">
        <w:rPr>
          <w:sz w:val="24"/>
          <w:szCs w:val="24"/>
        </w:rPr>
        <w:t xml:space="preserve"> illetve azok </w:t>
      </w:r>
      <w:r w:rsidR="00920273">
        <w:rPr>
          <w:sz w:val="24"/>
          <w:szCs w:val="24"/>
        </w:rPr>
        <w:t xml:space="preserve">„.pdf” formátumra </w:t>
      </w:r>
      <w:r w:rsidRPr="00D933F3">
        <w:rPr>
          <w:sz w:val="24"/>
          <w:szCs w:val="24"/>
        </w:rPr>
        <w:t>konvertált</w:t>
      </w:r>
      <w:r w:rsidRPr="005514C1">
        <w:rPr>
          <w:sz w:val="24"/>
          <w:szCs w:val="24"/>
        </w:rPr>
        <w:t xml:space="preserve"> megfelelőit küldheti megjelentetés cél</w:t>
      </w:r>
      <w:r w:rsidR="008D2B1C">
        <w:rPr>
          <w:sz w:val="24"/>
          <w:szCs w:val="24"/>
        </w:rPr>
        <w:t>já</w:t>
      </w:r>
      <w:r w:rsidRPr="005514C1">
        <w:rPr>
          <w:sz w:val="24"/>
          <w:szCs w:val="24"/>
        </w:rPr>
        <w:t xml:space="preserve">ból a Tőzsdére. </w:t>
      </w:r>
    </w:p>
    <w:p w:rsidR="00992F69" w:rsidRPr="005514C1" w:rsidRDefault="00992F69" w:rsidP="0032519D">
      <w:pPr>
        <w:pStyle w:val="Szvegtrzs"/>
        <w:ind w:left="720"/>
        <w:rPr>
          <w:sz w:val="24"/>
          <w:szCs w:val="24"/>
        </w:rPr>
      </w:pPr>
    </w:p>
    <w:p w:rsidR="00992F69" w:rsidRPr="005514C1" w:rsidRDefault="00992F69" w:rsidP="00175134">
      <w:pPr>
        <w:pStyle w:val="Szvegtrzs"/>
        <w:tabs>
          <w:tab w:val="num" w:pos="720"/>
        </w:tabs>
        <w:ind w:left="720"/>
        <w:rPr>
          <w:sz w:val="24"/>
          <w:szCs w:val="24"/>
        </w:rPr>
      </w:pPr>
      <w:r w:rsidRPr="005514C1">
        <w:rPr>
          <w:sz w:val="24"/>
          <w:szCs w:val="24"/>
        </w:rPr>
        <w:t>A</w:t>
      </w:r>
      <w:r w:rsidR="004A5FF3">
        <w:rPr>
          <w:sz w:val="24"/>
          <w:szCs w:val="24"/>
        </w:rPr>
        <w:t xml:space="preserve"> jelen pontban</w:t>
      </w:r>
      <w:r w:rsidRPr="005514C1">
        <w:rPr>
          <w:sz w:val="24"/>
          <w:szCs w:val="24"/>
        </w:rPr>
        <w:t xml:space="preserve"> </w:t>
      </w:r>
      <w:r w:rsidR="004A5FF3">
        <w:rPr>
          <w:sz w:val="24"/>
          <w:szCs w:val="24"/>
        </w:rPr>
        <w:t>nevesített</w:t>
      </w:r>
      <w:r w:rsidRPr="005514C1">
        <w:rPr>
          <w:sz w:val="24"/>
          <w:szCs w:val="24"/>
        </w:rPr>
        <w:t xml:space="preserve"> fájlok a </w:t>
      </w:r>
      <w:r w:rsidR="00A273DD" w:rsidRPr="005514C1">
        <w:rPr>
          <w:sz w:val="24"/>
          <w:szCs w:val="24"/>
        </w:rPr>
        <w:t>továbbiakban” csatolt</w:t>
      </w:r>
      <w:r w:rsidRPr="005514C1">
        <w:rPr>
          <w:sz w:val="24"/>
          <w:szCs w:val="24"/>
        </w:rPr>
        <w:t xml:space="preserve"> fájlok” néven kerülnek meghatározásra.</w:t>
      </w:r>
    </w:p>
    <w:p w:rsidR="00992F69" w:rsidRDefault="00992F69" w:rsidP="00992F69">
      <w:pPr>
        <w:pStyle w:val="Szvegtrzs"/>
        <w:tabs>
          <w:tab w:val="num" w:pos="426"/>
        </w:tabs>
        <w:ind w:left="426"/>
        <w:rPr>
          <w:sz w:val="24"/>
          <w:szCs w:val="24"/>
        </w:rPr>
      </w:pPr>
    </w:p>
    <w:p w:rsidR="00B449CA" w:rsidRDefault="00B449CA" w:rsidP="00992F69">
      <w:pPr>
        <w:pStyle w:val="Szvegtrzs"/>
        <w:tabs>
          <w:tab w:val="num" w:pos="426"/>
        </w:tabs>
        <w:ind w:left="426"/>
        <w:rPr>
          <w:sz w:val="24"/>
          <w:szCs w:val="24"/>
        </w:rPr>
      </w:pPr>
    </w:p>
    <w:p w:rsidR="00B449CA" w:rsidRPr="005514C1" w:rsidRDefault="00B449CA" w:rsidP="00992F69">
      <w:pPr>
        <w:pStyle w:val="Szvegtrzs"/>
        <w:tabs>
          <w:tab w:val="num" w:pos="426"/>
        </w:tabs>
        <w:ind w:left="426"/>
        <w:rPr>
          <w:sz w:val="24"/>
          <w:szCs w:val="24"/>
        </w:rPr>
      </w:pPr>
    </w:p>
    <w:p w:rsidR="00992F69" w:rsidRPr="00694A8C" w:rsidRDefault="00992F69" w:rsidP="00992F69">
      <w:pPr>
        <w:pStyle w:val="Szvegtrzs"/>
        <w:rPr>
          <w:sz w:val="24"/>
          <w:szCs w:val="24"/>
        </w:rPr>
      </w:pPr>
    </w:p>
    <w:p w:rsidR="00F66367" w:rsidRPr="00694A8C" w:rsidRDefault="00F66367" w:rsidP="00992F69">
      <w:pPr>
        <w:pStyle w:val="Szvegtrzs"/>
        <w:rPr>
          <w:sz w:val="24"/>
          <w:szCs w:val="24"/>
        </w:rPr>
      </w:pPr>
    </w:p>
    <w:p w:rsidR="000E3C72" w:rsidRPr="00694A8C" w:rsidRDefault="000E3C72" w:rsidP="00992F69">
      <w:pPr>
        <w:pStyle w:val="Szvegtrzs"/>
        <w:rPr>
          <w:sz w:val="24"/>
          <w:szCs w:val="24"/>
        </w:rPr>
      </w:pPr>
    </w:p>
    <w:p w:rsidR="000E3C72" w:rsidRPr="00694A8C" w:rsidRDefault="000E3C72" w:rsidP="00992F69">
      <w:pPr>
        <w:pStyle w:val="Szvegtrzs"/>
        <w:rPr>
          <w:sz w:val="24"/>
          <w:szCs w:val="24"/>
        </w:rPr>
      </w:pPr>
    </w:p>
    <w:p w:rsidR="000E3C72" w:rsidRPr="00694A8C" w:rsidRDefault="000E3C72" w:rsidP="00992F69">
      <w:pPr>
        <w:pStyle w:val="Szvegtrzs"/>
        <w:rPr>
          <w:sz w:val="24"/>
          <w:szCs w:val="24"/>
        </w:rPr>
      </w:pPr>
    </w:p>
    <w:p w:rsidR="00992F69" w:rsidRPr="00694A8C" w:rsidRDefault="00992F69" w:rsidP="00992F69">
      <w:pPr>
        <w:pStyle w:val="Szvegtrzs"/>
        <w:ind w:left="426"/>
        <w:rPr>
          <w:sz w:val="24"/>
          <w:szCs w:val="24"/>
        </w:rPr>
      </w:pPr>
    </w:p>
    <w:p w:rsidR="00992F69" w:rsidRPr="00694A8C" w:rsidRDefault="00992F69" w:rsidP="00744FB8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4" w:name="_Ref140470216"/>
      <w:r w:rsidRPr="00694A8C">
        <w:rPr>
          <w:iCs/>
          <w:sz w:val="24"/>
          <w:szCs w:val="24"/>
        </w:rPr>
        <w:lastRenderedPageBreak/>
        <w:t>A nyilvánosságra szánt információk alapadatai</w:t>
      </w:r>
      <w:r w:rsidR="00364F25" w:rsidRPr="00694A8C">
        <w:rPr>
          <w:iCs/>
          <w:sz w:val="24"/>
          <w:szCs w:val="24"/>
        </w:rPr>
        <w:t>, az információ feltöltéséhez szükséges paraméterek</w:t>
      </w:r>
      <w:r w:rsidRPr="00694A8C">
        <w:rPr>
          <w:iCs/>
          <w:sz w:val="24"/>
          <w:szCs w:val="24"/>
        </w:rPr>
        <w:t xml:space="preserve">, valamint a csatolt fájlok megküldése a Tőzsde </w:t>
      </w:r>
      <w:r w:rsidR="00FF3365" w:rsidRPr="00694A8C">
        <w:rPr>
          <w:iCs/>
          <w:sz w:val="24"/>
          <w:szCs w:val="24"/>
        </w:rPr>
        <w:t>részére</w:t>
      </w:r>
      <w:r w:rsidRPr="00694A8C">
        <w:rPr>
          <w:iCs/>
          <w:sz w:val="24"/>
          <w:szCs w:val="24"/>
        </w:rPr>
        <w:t>.</w:t>
      </w:r>
      <w:bookmarkEnd w:id="4"/>
    </w:p>
    <w:p w:rsidR="00A33E92" w:rsidRPr="00694A8C" w:rsidRDefault="00A33E92" w:rsidP="00744FB8">
      <w:pPr>
        <w:pStyle w:val="Szvegtrzs"/>
        <w:ind w:left="720"/>
        <w:rPr>
          <w:sz w:val="24"/>
          <w:szCs w:val="24"/>
        </w:rPr>
      </w:pPr>
    </w:p>
    <w:p w:rsidR="00992F69" w:rsidRPr="00694A8C" w:rsidRDefault="00992F69" w:rsidP="003D3E01">
      <w:pPr>
        <w:pStyle w:val="Szvegtrzs"/>
        <w:ind w:left="720"/>
        <w:rPr>
          <w:sz w:val="24"/>
          <w:szCs w:val="24"/>
        </w:rPr>
      </w:pPr>
      <w:r w:rsidRPr="00694A8C">
        <w:rPr>
          <w:sz w:val="24"/>
          <w:szCs w:val="24"/>
        </w:rPr>
        <w:t xml:space="preserve">A Közzétételre Köteles Személy a csatolt fájlokat </w:t>
      </w:r>
      <w:r w:rsidR="00637163" w:rsidRPr="00694A8C">
        <w:rPr>
          <w:sz w:val="24"/>
          <w:szCs w:val="24"/>
        </w:rPr>
        <w:t>és az információ feltöltéséhez szükséges paramétereket (a hír típus</w:t>
      </w:r>
      <w:r w:rsidR="00E137BF" w:rsidRPr="00694A8C">
        <w:rPr>
          <w:sz w:val="24"/>
          <w:szCs w:val="24"/>
        </w:rPr>
        <w:t>át</w:t>
      </w:r>
      <w:r w:rsidR="00637163" w:rsidRPr="00694A8C">
        <w:rPr>
          <w:sz w:val="24"/>
          <w:szCs w:val="24"/>
        </w:rPr>
        <w:t>, a hír rövid összefoglalój</w:t>
      </w:r>
      <w:r w:rsidR="00E137BF" w:rsidRPr="00694A8C">
        <w:rPr>
          <w:sz w:val="24"/>
          <w:szCs w:val="24"/>
        </w:rPr>
        <w:t>át</w:t>
      </w:r>
      <w:r w:rsidR="00637163" w:rsidRPr="00694A8C">
        <w:rPr>
          <w:sz w:val="24"/>
          <w:szCs w:val="24"/>
        </w:rPr>
        <w:t xml:space="preserve"> (max. 500 karakter), a hír főoldali cím</w:t>
      </w:r>
      <w:r w:rsidR="00E137BF" w:rsidRPr="00694A8C">
        <w:rPr>
          <w:sz w:val="24"/>
          <w:szCs w:val="24"/>
        </w:rPr>
        <w:t>ét</w:t>
      </w:r>
      <w:r w:rsidR="00637163" w:rsidRPr="00694A8C">
        <w:rPr>
          <w:sz w:val="24"/>
          <w:szCs w:val="24"/>
        </w:rPr>
        <w:t xml:space="preserve"> (max. 150 karakter) és a hír keletkezésének dátum</w:t>
      </w:r>
      <w:r w:rsidR="00E137BF" w:rsidRPr="00694A8C">
        <w:rPr>
          <w:sz w:val="24"/>
          <w:szCs w:val="24"/>
        </w:rPr>
        <w:t>át</w:t>
      </w:r>
      <w:r w:rsidR="00637163" w:rsidRPr="00694A8C">
        <w:rPr>
          <w:sz w:val="24"/>
          <w:szCs w:val="24"/>
        </w:rPr>
        <w:t>)</w:t>
      </w:r>
      <w:r w:rsidR="00E137BF" w:rsidRPr="00694A8C">
        <w:rPr>
          <w:sz w:val="24"/>
          <w:szCs w:val="24"/>
        </w:rPr>
        <w:t xml:space="preserve"> </w:t>
      </w:r>
      <w:r w:rsidR="00E34CE0" w:rsidRPr="00694A8C">
        <w:rPr>
          <w:sz w:val="24"/>
          <w:szCs w:val="24"/>
        </w:rPr>
        <w:t>megjelentetés cél</w:t>
      </w:r>
      <w:r w:rsidR="005F4675" w:rsidRPr="00694A8C">
        <w:rPr>
          <w:sz w:val="24"/>
          <w:szCs w:val="24"/>
        </w:rPr>
        <w:t>jából</w:t>
      </w:r>
      <w:r w:rsidR="00E34CE0" w:rsidRPr="00694A8C">
        <w:rPr>
          <w:sz w:val="24"/>
          <w:szCs w:val="24"/>
        </w:rPr>
        <w:t xml:space="preserve"> </w:t>
      </w:r>
      <w:r w:rsidRPr="00694A8C">
        <w:rPr>
          <w:sz w:val="24"/>
          <w:szCs w:val="24"/>
        </w:rPr>
        <w:t xml:space="preserve">megküldi a Tőzsdének </w:t>
      </w:r>
      <w:r w:rsidR="00E34CE0" w:rsidRPr="00694A8C">
        <w:rPr>
          <w:sz w:val="24"/>
          <w:szCs w:val="24"/>
        </w:rPr>
        <w:t xml:space="preserve">a </w:t>
      </w:r>
      <w:hyperlink r:id="rId11" w:history="1">
        <w:r w:rsidR="00DF5D4F" w:rsidRPr="00694A8C">
          <w:rPr>
            <w:rStyle w:val="Hiperhivatkozs"/>
            <w:sz w:val="24"/>
            <w:szCs w:val="24"/>
          </w:rPr>
          <w:t>kibtag@bse.hu</w:t>
        </w:r>
      </w:hyperlink>
      <w:r w:rsidRPr="00694A8C">
        <w:rPr>
          <w:sz w:val="24"/>
          <w:szCs w:val="24"/>
        </w:rPr>
        <w:t xml:space="preserve"> </w:t>
      </w:r>
      <w:r w:rsidR="00922763" w:rsidRPr="00694A8C">
        <w:rPr>
          <w:sz w:val="24"/>
          <w:szCs w:val="24"/>
        </w:rPr>
        <w:t>e-mail címre</w:t>
      </w:r>
      <w:r w:rsidRPr="00694A8C">
        <w:rPr>
          <w:sz w:val="24"/>
          <w:szCs w:val="24"/>
        </w:rPr>
        <w:t xml:space="preserve">. A Közzétételre Köteles Személy csak olyan </w:t>
      </w:r>
      <w:r w:rsidR="003516CF" w:rsidRPr="00694A8C">
        <w:rPr>
          <w:sz w:val="24"/>
          <w:szCs w:val="24"/>
        </w:rPr>
        <w:t xml:space="preserve">e-mail </w:t>
      </w:r>
      <w:r w:rsidRPr="00694A8C">
        <w:rPr>
          <w:sz w:val="24"/>
          <w:szCs w:val="24"/>
        </w:rPr>
        <w:t xml:space="preserve">címről </w:t>
      </w:r>
      <w:r w:rsidR="004A5FF3" w:rsidRPr="00694A8C">
        <w:rPr>
          <w:sz w:val="24"/>
          <w:szCs w:val="24"/>
        </w:rPr>
        <w:t>– illetve indokolt esetben más, de a Tőzsdével előzetesen egyezt</w:t>
      </w:r>
      <w:r w:rsidR="00A33E92" w:rsidRPr="00694A8C">
        <w:rPr>
          <w:sz w:val="24"/>
          <w:szCs w:val="24"/>
        </w:rPr>
        <w:t>et</w:t>
      </w:r>
      <w:r w:rsidR="004A5FF3" w:rsidRPr="00694A8C">
        <w:rPr>
          <w:sz w:val="24"/>
          <w:szCs w:val="24"/>
        </w:rPr>
        <w:t xml:space="preserve">ett </w:t>
      </w:r>
      <w:r w:rsidR="00A12CDF" w:rsidRPr="00694A8C">
        <w:rPr>
          <w:sz w:val="24"/>
          <w:szCs w:val="24"/>
        </w:rPr>
        <w:t xml:space="preserve">e-mail </w:t>
      </w:r>
      <w:r w:rsidR="004A5FF3" w:rsidRPr="00694A8C">
        <w:rPr>
          <w:sz w:val="24"/>
          <w:szCs w:val="24"/>
        </w:rPr>
        <w:t xml:space="preserve">címről </w:t>
      </w:r>
      <w:r w:rsidR="00365885" w:rsidRPr="00694A8C">
        <w:rPr>
          <w:sz w:val="24"/>
          <w:szCs w:val="24"/>
        </w:rPr>
        <w:t xml:space="preserve">– </w:t>
      </w:r>
      <w:r w:rsidRPr="00694A8C">
        <w:rPr>
          <w:sz w:val="24"/>
          <w:szCs w:val="24"/>
        </w:rPr>
        <w:t xml:space="preserve">küldheti meg az üzenetet, amely szerepel </w:t>
      </w:r>
      <w:r w:rsidR="00182693" w:rsidRPr="00694A8C">
        <w:rPr>
          <w:sz w:val="24"/>
          <w:szCs w:val="24"/>
        </w:rPr>
        <w:t xml:space="preserve">a </w:t>
      </w:r>
      <w:r w:rsidRPr="00694A8C">
        <w:rPr>
          <w:sz w:val="24"/>
          <w:szCs w:val="24"/>
        </w:rPr>
        <w:t xml:space="preserve">Közzétételre Köteles Személy által a Tőzsde részére </w:t>
      </w:r>
      <w:r w:rsidR="00572D1D" w:rsidRPr="00694A8C">
        <w:rPr>
          <w:sz w:val="24"/>
          <w:szCs w:val="24"/>
        </w:rPr>
        <w:t>átadott</w:t>
      </w:r>
      <w:r w:rsidRPr="00694A8C">
        <w:rPr>
          <w:sz w:val="24"/>
          <w:szCs w:val="24"/>
        </w:rPr>
        <w:t>, az 1. illetve 2. sz. mellékletben szereplő adatlapon.</w:t>
      </w:r>
    </w:p>
    <w:p w:rsidR="00992F69" w:rsidRPr="00694A8C" w:rsidRDefault="00992F69" w:rsidP="00992F69">
      <w:pPr>
        <w:pStyle w:val="Szvegtrzs"/>
        <w:ind w:left="426"/>
        <w:rPr>
          <w:sz w:val="24"/>
          <w:szCs w:val="24"/>
        </w:rPr>
      </w:pPr>
    </w:p>
    <w:p w:rsidR="00992F69" w:rsidRPr="00694A8C" w:rsidRDefault="00992F69" w:rsidP="00744FB8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5" w:name="_Ref207510291"/>
      <w:r w:rsidRPr="00694A8C">
        <w:rPr>
          <w:iCs/>
          <w:sz w:val="24"/>
          <w:szCs w:val="24"/>
        </w:rPr>
        <w:t>Közzétételre Köteles Személy eljárása angol</w:t>
      </w:r>
      <w:r w:rsidR="004A5FF3" w:rsidRPr="00694A8C">
        <w:rPr>
          <w:iCs/>
          <w:sz w:val="24"/>
          <w:szCs w:val="24"/>
        </w:rPr>
        <w:t xml:space="preserve"> nyelvű</w:t>
      </w:r>
      <w:r w:rsidRPr="00694A8C">
        <w:rPr>
          <w:iCs/>
          <w:sz w:val="24"/>
          <w:szCs w:val="24"/>
        </w:rPr>
        <w:t xml:space="preserve"> megjelentetés esetén</w:t>
      </w:r>
      <w:bookmarkEnd w:id="5"/>
    </w:p>
    <w:p w:rsidR="00A33E92" w:rsidRPr="00694A8C" w:rsidRDefault="00A33E92" w:rsidP="00744FB8">
      <w:pPr>
        <w:pStyle w:val="Szvegtrzs"/>
        <w:ind w:left="720"/>
        <w:rPr>
          <w:sz w:val="24"/>
          <w:szCs w:val="24"/>
        </w:rPr>
      </w:pPr>
    </w:p>
    <w:p w:rsidR="00992F69" w:rsidRPr="005514C1" w:rsidRDefault="00992F69" w:rsidP="00744FB8">
      <w:pPr>
        <w:pStyle w:val="Szvegtrzs"/>
        <w:ind w:left="720"/>
        <w:rPr>
          <w:sz w:val="24"/>
          <w:szCs w:val="24"/>
        </w:rPr>
      </w:pPr>
      <w:r w:rsidRPr="00694A8C">
        <w:rPr>
          <w:sz w:val="24"/>
          <w:szCs w:val="24"/>
        </w:rPr>
        <w:t xml:space="preserve">Ha a Közzétételre Köteles Személy a nyilvánosságra szánt információkat </w:t>
      </w:r>
      <w:r w:rsidR="00DF5D4F" w:rsidRPr="00694A8C">
        <w:rPr>
          <w:sz w:val="24"/>
          <w:szCs w:val="24"/>
        </w:rPr>
        <w:t xml:space="preserve">kizárólag angol nyelven, vagy </w:t>
      </w:r>
      <w:r w:rsidRPr="00694A8C">
        <w:rPr>
          <w:sz w:val="24"/>
          <w:szCs w:val="24"/>
        </w:rPr>
        <w:t>angol nyelven is közzé akarja tenni a Honlapon, a fenti (</w:t>
      </w:r>
      <w:r w:rsidR="00A273DD">
        <w:fldChar w:fldCharType="begin"/>
      </w:r>
      <w:r w:rsidR="00A273DD">
        <w:instrText xml:space="preserve"> REF _Ref140464529 \r \h  \* MERGEFORMAT </w:instrText>
      </w:r>
      <w:r w:rsidR="00A273DD">
        <w:fldChar w:fldCharType="separate"/>
      </w:r>
      <w:r w:rsidR="0081284A" w:rsidRPr="0081284A">
        <w:rPr>
          <w:sz w:val="24"/>
          <w:szCs w:val="24"/>
        </w:rPr>
        <w:t>3.1.1</w:t>
      </w:r>
      <w:r w:rsidR="00A273DD">
        <w:fldChar w:fldCharType="end"/>
      </w:r>
      <w:r w:rsidR="00AA5B0A" w:rsidRPr="00694A8C">
        <w:rPr>
          <w:sz w:val="24"/>
          <w:szCs w:val="24"/>
        </w:rPr>
        <w:t>-</w:t>
      </w:r>
      <w:r w:rsidR="00A273DD">
        <w:fldChar w:fldCharType="begin"/>
      </w:r>
      <w:r w:rsidR="00A273DD">
        <w:instrText xml:space="preserve"> REF _Ref140470216 \r \h  \* MERGEFORMAT </w:instrText>
      </w:r>
      <w:r w:rsidR="00A273DD">
        <w:fldChar w:fldCharType="separate"/>
      </w:r>
      <w:r w:rsidR="0081284A" w:rsidRPr="0081284A">
        <w:rPr>
          <w:sz w:val="24"/>
          <w:szCs w:val="24"/>
        </w:rPr>
        <w:t>3.1.2</w:t>
      </w:r>
      <w:r w:rsidR="00A273DD">
        <w:fldChar w:fldCharType="end"/>
      </w:r>
      <w:r w:rsidRPr="00694A8C">
        <w:rPr>
          <w:sz w:val="24"/>
          <w:szCs w:val="24"/>
        </w:rPr>
        <w:t xml:space="preserve">) pontokban meghatározottak szerint kell eljárnia. </w:t>
      </w:r>
      <w:r w:rsidR="00DF5D4F" w:rsidRPr="00694A8C">
        <w:rPr>
          <w:sz w:val="24"/>
          <w:szCs w:val="24"/>
        </w:rPr>
        <w:t>(</w:t>
      </w:r>
      <w:r w:rsidRPr="00694A8C">
        <w:rPr>
          <w:sz w:val="24"/>
          <w:szCs w:val="24"/>
        </w:rPr>
        <w:t xml:space="preserve">Az angol és magyar nyelvű információk egy </w:t>
      </w:r>
      <w:r w:rsidR="00B72CF3" w:rsidRPr="00694A8C">
        <w:rPr>
          <w:sz w:val="24"/>
          <w:szCs w:val="24"/>
        </w:rPr>
        <w:t xml:space="preserve">közös </w:t>
      </w:r>
      <w:r w:rsidRPr="00694A8C">
        <w:rPr>
          <w:sz w:val="24"/>
          <w:szCs w:val="24"/>
        </w:rPr>
        <w:t>elektronikus üzenetben is megérkezhetnek a Tőzsdéhez.</w:t>
      </w:r>
      <w:r w:rsidR="00DF5D4F" w:rsidRPr="00694A8C">
        <w:rPr>
          <w:sz w:val="24"/>
          <w:szCs w:val="24"/>
        </w:rPr>
        <w:t>)</w:t>
      </w:r>
      <w:r w:rsidRPr="005514C1">
        <w:rPr>
          <w:sz w:val="24"/>
          <w:szCs w:val="24"/>
        </w:rPr>
        <w:t xml:space="preserve"> </w:t>
      </w:r>
    </w:p>
    <w:p w:rsidR="00992F69" w:rsidRPr="005514C1" w:rsidRDefault="00992F69" w:rsidP="00992F69">
      <w:pPr>
        <w:pStyle w:val="Szvegtrzs"/>
        <w:ind w:left="426"/>
        <w:rPr>
          <w:sz w:val="24"/>
          <w:szCs w:val="24"/>
        </w:rPr>
      </w:pPr>
    </w:p>
    <w:p w:rsidR="00992F69" w:rsidRPr="005514C1" w:rsidRDefault="00992F69" w:rsidP="00744FB8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t>A Közzétételre Köteles Személy ellenőrzési feladatai</w:t>
      </w:r>
    </w:p>
    <w:p w:rsidR="00992F69" w:rsidRPr="005514C1" w:rsidRDefault="00992F69" w:rsidP="00744FB8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>A Közzétételre Köteles Személynek nyomon kell követnie a megküldött tájékoztatásának megjelenését, ez a következő feladatokból áll: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Köteles felvenni a kapcsolatot a Tőzsdével</w:t>
      </w:r>
      <w:r w:rsidR="004A5FF3">
        <w:rPr>
          <w:sz w:val="24"/>
          <w:szCs w:val="24"/>
        </w:rPr>
        <w:t xml:space="preserve"> annak ellenőrzésére</w:t>
      </w:r>
      <w:r w:rsidRPr="005514C1">
        <w:rPr>
          <w:sz w:val="24"/>
          <w:szCs w:val="24"/>
        </w:rPr>
        <w:t>, h</w:t>
      </w:r>
      <w:r w:rsidR="004A5FF3">
        <w:rPr>
          <w:sz w:val="24"/>
          <w:szCs w:val="24"/>
        </w:rPr>
        <w:t>ogy</w:t>
      </w:r>
      <w:r w:rsidRPr="005514C1">
        <w:rPr>
          <w:sz w:val="24"/>
          <w:szCs w:val="24"/>
        </w:rPr>
        <w:t xml:space="preserve"> a megjelentetésre szánt anyagok </w:t>
      </w:r>
      <w:r w:rsidR="004A5FF3">
        <w:rPr>
          <w:sz w:val="24"/>
          <w:szCs w:val="24"/>
        </w:rPr>
        <w:t xml:space="preserve">megérkeztek-e a </w:t>
      </w:r>
      <w:hyperlink r:id="rId12" w:history="1">
        <w:r w:rsidR="004A5FF3" w:rsidRPr="0097123E">
          <w:rPr>
            <w:rStyle w:val="Hiperhivatkozs"/>
            <w:sz w:val="24"/>
            <w:szCs w:val="24"/>
          </w:rPr>
          <w:t>kibtag@bse.hu</w:t>
        </w:r>
      </w:hyperlink>
      <w:r w:rsidR="004A5FF3">
        <w:rPr>
          <w:sz w:val="24"/>
          <w:szCs w:val="24"/>
        </w:rPr>
        <w:t xml:space="preserve"> </w:t>
      </w:r>
      <w:r w:rsidR="00F850F5">
        <w:rPr>
          <w:sz w:val="24"/>
          <w:szCs w:val="24"/>
        </w:rPr>
        <w:t xml:space="preserve">e-mail </w:t>
      </w:r>
      <w:r w:rsidR="004A5FF3">
        <w:rPr>
          <w:sz w:val="24"/>
          <w:szCs w:val="24"/>
        </w:rPr>
        <w:t>címre</w:t>
      </w:r>
      <w:r w:rsidRPr="005514C1">
        <w:rPr>
          <w:sz w:val="24"/>
          <w:szCs w:val="24"/>
        </w:rPr>
        <w:t>.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Tőzsdei kibocsátó Közzétételre Köteles Személynek fel kell vennie a kapcsolatot a Tőzsdével, ha a megjelentetésre szánt, </w:t>
      </w:r>
      <w:r w:rsidR="00CD0D84">
        <w:rPr>
          <w:sz w:val="24"/>
          <w:szCs w:val="24"/>
        </w:rPr>
        <w:t xml:space="preserve">„A Budapesti Értéktőzsde Zártkörűen Működő Részvénytársaság Általános Üzletszabályzata” </w:t>
      </w:r>
      <w:r w:rsidRPr="005514C1">
        <w:rPr>
          <w:sz w:val="24"/>
          <w:szCs w:val="24"/>
        </w:rPr>
        <w:t>című szabályzat</w:t>
      </w:r>
      <w:r w:rsidR="005625E7">
        <w:rPr>
          <w:sz w:val="24"/>
          <w:szCs w:val="24"/>
        </w:rPr>
        <w:t xml:space="preserve"> </w:t>
      </w:r>
      <w:r w:rsidR="00A9249B">
        <w:rPr>
          <w:sz w:val="24"/>
          <w:szCs w:val="24"/>
        </w:rPr>
        <w:t xml:space="preserve">Második, </w:t>
      </w:r>
      <w:r w:rsidR="005625E7">
        <w:rPr>
          <w:sz w:val="24"/>
          <w:szCs w:val="24"/>
        </w:rPr>
        <w:t>Bevezetési és Forgalomban Tartási Szabályok</w:t>
      </w:r>
      <w:r w:rsidR="008B7C49">
        <w:rPr>
          <w:sz w:val="24"/>
          <w:szCs w:val="24"/>
        </w:rPr>
        <w:t xml:space="preserve"> </w:t>
      </w:r>
      <w:r w:rsidR="005625E7">
        <w:rPr>
          <w:sz w:val="24"/>
          <w:szCs w:val="24"/>
        </w:rPr>
        <w:t>K</w:t>
      </w:r>
      <w:r w:rsidR="00CD0D84">
        <w:rPr>
          <w:sz w:val="24"/>
          <w:szCs w:val="24"/>
        </w:rPr>
        <w:t>önyve</w:t>
      </w:r>
      <w:r w:rsidR="005625E7">
        <w:rPr>
          <w:sz w:val="24"/>
          <w:szCs w:val="24"/>
        </w:rPr>
        <w:t xml:space="preserve"> (a továbbiakban: Bevezetési</w:t>
      </w:r>
      <w:r w:rsidR="008B7C49">
        <w:rPr>
          <w:sz w:val="24"/>
          <w:szCs w:val="24"/>
        </w:rPr>
        <w:t xml:space="preserve"> </w:t>
      </w:r>
      <w:r w:rsidR="005625E7">
        <w:rPr>
          <w:sz w:val="24"/>
          <w:szCs w:val="24"/>
        </w:rPr>
        <w:t>Szabályok)</w:t>
      </w:r>
      <w:r w:rsidR="00C86A77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 xml:space="preserve">szerint a </w:t>
      </w:r>
      <w:r w:rsidR="00935AEB">
        <w:rPr>
          <w:sz w:val="24"/>
          <w:szCs w:val="24"/>
        </w:rPr>
        <w:t>rend</w:t>
      </w:r>
      <w:r w:rsidR="00935AEB" w:rsidRPr="005514C1">
        <w:rPr>
          <w:sz w:val="24"/>
          <w:szCs w:val="24"/>
        </w:rPr>
        <w:t xml:space="preserve">kívüli </w:t>
      </w:r>
      <w:r w:rsidRPr="005514C1">
        <w:rPr>
          <w:sz w:val="24"/>
          <w:szCs w:val="24"/>
        </w:rPr>
        <w:t xml:space="preserve">tájékoztatás körébe tartozó anyagok elküldését követő egy órán belül nem kapott elektronikus üzenetet a Tőzsdétől (a </w:t>
      </w:r>
      <w:hyperlink r:id="rId13" w:history="1">
        <w:r w:rsidR="00C1713F" w:rsidRPr="005101A9">
          <w:rPr>
            <w:rStyle w:val="Hiperhivatkozs"/>
            <w:sz w:val="24"/>
            <w:szCs w:val="24"/>
          </w:rPr>
          <w:t>kibinfoadmin@bse.hu</w:t>
        </w:r>
      </w:hyperlink>
      <w:r w:rsidRPr="005514C1">
        <w:rPr>
          <w:sz w:val="24"/>
          <w:szCs w:val="24"/>
        </w:rPr>
        <w:t xml:space="preserve"> e-mail címről), hogy a Honlapon megjelentetésre szánt anyagok közzététele megtörtént.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Fel kell vennie a kapcsolatot a Tőzsdével, ha a megjelentetésre szánt anyagok és a Tőzsde által a Honlapon közzétett anyagok között eltérést talál.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Fel kell vennie a kapcsolatot a Tőzsdével, ha a közzétételről szóló visszajelzés nem a </w:t>
      </w:r>
      <w:hyperlink r:id="rId14" w:history="1">
        <w:r w:rsidR="00C1713F" w:rsidRPr="005101A9">
          <w:rPr>
            <w:rStyle w:val="Hiperhivatkozs"/>
            <w:sz w:val="24"/>
            <w:szCs w:val="24"/>
          </w:rPr>
          <w:t>kibinfoadmin@bse.hu</w:t>
        </w:r>
      </w:hyperlink>
      <w:r w:rsidRPr="005514C1">
        <w:rPr>
          <w:sz w:val="24"/>
          <w:szCs w:val="24"/>
        </w:rPr>
        <w:t xml:space="preserve"> </w:t>
      </w:r>
      <w:r w:rsidR="00E85C0C">
        <w:rPr>
          <w:sz w:val="24"/>
          <w:szCs w:val="24"/>
        </w:rPr>
        <w:t>e-mail</w:t>
      </w:r>
      <w:r w:rsidR="00E85C0C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címről érkezik.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Fel kell vennie a kapcsolatot a Tőzsdével, ha tájékoztatást kap a tőle érkezett anyagok Tőzsdéhez történő beérkezésével, Honlapon való megjelenésével kapcsolatban, annak ellenére, hogy a Tőzsdének nem küldött megjelentetésre anyagokat.</w:t>
      </w:r>
    </w:p>
    <w:p w:rsidR="00992F69" w:rsidRPr="005514C1" w:rsidRDefault="00992F69" w:rsidP="00992F69">
      <w:pPr>
        <w:pStyle w:val="Szvegtrzs"/>
        <w:ind w:left="426"/>
        <w:rPr>
          <w:sz w:val="24"/>
          <w:szCs w:val="24"/>
        </w:rPr>
      </w:pPr>
    </w:p>
    <w:p w:rsidR="00992F69" w:rsidRPr="005514C1" w:rsidRDefault="00992F69" w:rsidP="000C4FAA">
      <w:pPr>
        <w:pStyle w:val="Szvegtrzs"/>
        <w:spacing w:before="120"/>
        <w:ind w:left="720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jc w:val="center"/>
        <w:rPr>
          <w:b/>
          <w:bCs/>
          <w:sz w:val="24"/>
          <w:szCs w:val="24"/>
          <w:u w:val="single"/>
        </w:rPr>
      </w:pPr>
      <w:r w:rsidRPr="005514C1">
        <w:rPr>
          <w:sz w:val="24"/>
          <w:szCs w:val="24"/>
        </w:rPr>
        <w:br w:type="page"/>
      </w:r>
      <w:r w:rsidRPr="005514C1">
        <w:rPr>
          <w:b/>
          <w:bCs/>
          <w:sz w:val="24"/>
          <w:szCs w:val="24"/>
          <w:u w:val="single"/>
        </w:rPr>
        <w:lastRenderedPageBreak/>
        <w:t xml:space="preserve">II. </w:t>
      </w:r>
      <w:r w:rsidR="00DC5F2D">
        <w:rPr>
          <w:b/>
          <w:bCs/>
          <w:sz w:val="24"/>
          <w:szCs w:val="24"/>
          <w:u w:val="single"/>
        </w:rPr>
        <w:t>TŐZSDE</w:t>
      </w:r>
      <w:r w:rsidR="00DC5F2D" w:rsidRPr="005514C1">
        <w:rPr>
          <w:b/>
          <w:bCs/>
          <w:sz w:val="24"/>
          <w:szCs w:val="24"/>
          <w:u w:val="single"/>
        </w:rPr>
        <w:t xml:space="preserve">TAGOKRA </w:t>
      </w:r>
      <w:r w:rsidRPr="005514C1">
        <w:rPr>
          <w:b/>
          <w:bCs/>
          <w:sz w:val="24"/>
          <w:szCs w:val="24"/>
          <w:u w:val="single"/>
        </w:rPr>
        <w:t>VONATKOZÓ ELŐÍRÁSOK</w:t>
      </w:r>
    </w:p>
    <w:p w:rsidR="00992F69" w:rsidRPr="005514C1" w:rsidRDefault="00992F69" w:rsidP="00992F69">
      <w:pPr>
        <w:pStyle w:val="Szvegtrzs"/>
        <w:rPr>
          <w:b/>
          <w:bCs/>
          <w:sz w:val="24"/>
          <w:szCs w:val="24"/>
        </w:rPr>
      </w:pPr>
    </w:p>
    <w:p w:rsidR="003D5B7F" w:rsidRPr="005514C1" w:rsidRDefault="003D5B7F" w:rsidP="00992F69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>A Közzétételre Köteles Személy alapvető feladata a megjelentetésre szánt információ rendelkezésre állása esetén, hogy ezeket az információkat a gyors és biztonságos megjelentetés érdekében a lehető legrövidebb időn belül és a lehető legbiztonságosabb módon juttassa el a Tőzsdének.</w:t>
      </w:r>
    </w:p>
    <w:p w:rsidR="003D5B7F" w:rsidRPr="005514C1" w:rsidRDefault="003D5B7F" w:rsidP="00992F69">
      <w:pPr>
        <w:pStyle w:val="Szvegtrzs"/>
        <w:rPr>
          <w:b/>
          <w:bCs/>
          <w:sz w:val="24"/>
          <w:szCs w:val="24"/>
        </w:rPr>
      </w:pPr>
    </w:p>
    <w:p w:rsidR="00992F69" w:rsidRPr="005514C1" w:rsidRDefault="003D5B7F" w:rsidP="003D5B7F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b/>
          <w:caps/>
          <w:sz w:val="24"/>
          <w:szCs w:val="24"/>
        </w:rPr>
      </w:pPr>
      <w:r w:rsidRPr="005514C1">
        <w:rPr>
          <w:b/>
          <w:caps/>
          <w:sz w:val="24"/>
          <w:szCs w:val="24"/>
        </w:rPr>
        <w:t xml:space="preserve">A </w:t>
      </w:r>
      <w:r w:rsidR="00DC5F2D">
        <w:rPr>
          <w:b/>
          <w:caps/>
          <w:sz w:val="24"/>
          <w:szCs w:val="24"/>
        </w:rPr>
        <w:t>Tőzsdetag</w:t>
      </w:r>
      <w:r w:rsidRPr="005514C1">
        <w:rPr>
          <w:b/>
          <w:caps/>
          <w:sz w:val="24"/>
          <w:szCs w:val="24"/>
        </w:rPr>
        <w:t xml:space="preserve"> nevében, a Tőzsde által </w:t>
      </w:r>
      <w:r w:rsidR="007435B8">
        <w:rPr>
          <w:b/>
          <w:caps/>
          <w:sz w:val="24"/>
          <w:szCs w:val="24"/>
        </w:rPr>
        <w:t>VÉGZETT</w:t>
      </w:r>
      <w:r w:rsidR="007435B8" w:rsidRPr="005514C1">
        <w:rPr>
          <w:b/>
          <w:caps/>
          <w:sz w:val="24"/>
          <w:szCs w:val="24"/>
        </w:rPr>
        <w:t xml:space="preserve"> </w:t>
      </w:r>
      <w:r w:rsidRPr="005514C1">
        <w:rPr>
          <w:b/>
          <w:caps/>
          <w:sz w:val="24"/>
          <w:szCs w:val="24"/>
        </w:rPr>
        <w:t xml:space="preserve">közzététel esetén követendő eljárás </w:t>
      </w:r>
    </w:p>
    <w:p w:rsidR="003D5B7F" w:rsidRPr="005514C1" w:rsidRDefault="003D5B7F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>A fenti feladat megvalósítása érdekében a Közzétételre Köteles Személy a következőket teszi: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bookmarkStart w:id="6" w:name="_Ref140467502"/>
      <w:r w:rsidRPr="005514C1">
        <w:rPr>
          <w:b/>
          <w:sz w:val="24"/>
          <w:szCs w:val="24"/>
        </w:rPr>
        <w:t>A nyilvánosságra szánt információk előállítása elektronikus fájl formátumban</w:t>
      </w:r>
      <w:bookmarkEnd w:id="6"/>
    </w:p>
    <w:p w:rsidR="00BB7E36" w:rsidRDefault="00BB7E36" w:rsidP="00BB7E36">
      <w:pPr>
        <w:pStyle w:val="Szvegtrzs"/>
        <w:ind w:left="720"/>
        <w:rPr>
          <w:sz w:val="24"/>
          <w:szCs w:val="24"/>
        </w:rPr>
      </w:pPr>
      <w:r w:rsidRPr="00BB7E36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A Közzétételre Köteles Személy MS Excel (</w:t>
      </w:r>
      <w:r>
        <w:rPr>
          <w:sz w:val="24"/>
          <w:szCs w:val="24"/>
        </w:rPr>
        <w:t>„</w:t>
      </w:r>
      <w:r w:rsidRPr="005514C1">
        <w:rPr>
          <w:sz w:val="24"/>
          <w:szCs w:val="24"/>
        </w:rPr>
        <w:t>.xls”</w:t>
      </w:r>
      <w:r>
        <w:rPr>
          <w:sz w:val="24"/>
          <w:szCs w:val="24"/>
        </w:rPr>
        <w:t>, „.xlsx”</w:t>
      </w:r>
      <w:r w:rsidRPr="005514C1">
        <w:rPr>
          <w:sz w:val="24"/>
          <w:szCs w:val="24"/>
        </w:rPr>
        <w:t>) és MS Word (</w:t>
      </w:r>
      <w:r>
        <w:rPr>
          <w:sz w:val="24"/>
          <w:szCs w:val="24"/>
        </w:rPr>
        <w:t>„</w:t>
      </w:r>
      <w:r w:rsidRPr="005514C1">
        <w:rPr>
          <w:sz w:val="24"/>
          <w:szCs w:val="24"/>
        </w:rPr>
        <w:t>.doc”</w:t>
      </w:r>
      <w:r>
        <w:rPr>
          <w:sz w:val="24"/>
          <w:szCs w:val="24"/>
        </w:rPr>
        <w:t>, „.docx”</w:t>
      </w:r>
      <w:r w:rsidRPr="005514C1">
        <w:rPr>
          <w:sz w:val="24"/>
          <w:szCs w:val="24"/>
        </w:rPr>
        <w:t>) fájlokat</w:t>
      </w:r>
      <w:r>
        <w:rPr>
          <w:sz w:val="24"/>
          <w:szCs w:val="24"/>
        </w:rPr>
        <w:t>,</w:t>
      </w:r>
      <w:r w:rsidRPr="005514C1">
        <w:rPr>
          <w:sz w:val="24"/>
          <w:szCs w:val="24"/>
        </w:rPr>
        <w:t xml:space="preserve"> illetve azok </w:t>
      </w:r>
      <w:r>
        <w:rPr>
          <w:sz w:val="24"/>
          <w:szCs w:val="24"/>
        </w:rPr>
        <w:t xml:space="preserve">„.pdf” formátumra </w:t>
      </w:r>
      <w:r w:rsidRPr="00D933F3">
        <w:rPr>
          <w:sz w:val="24"/>
          <w:szCs w:val="24"/>
        </w:rPr>
        <w:t>konvertált</w:t>
      </w:r>
      <w:r w:rsidRPr="005514C1">
        <w:rPr>
          <w:sz w:val="24"/>
          <w:szCs w:val="24"/>
        </w:rPr>
        <w:t xml:space="preserve"> megfelelőit küldheti megjelentetés cél</w:t>
      </w:r>
      <w:r>
        <w:rPr>
          <w:sz w:val="24"/>
          <w:szCs w:val="24"/>
        </w:rPr>
        <w:t>já</w:t>
      </w:r>
      <w:r w:rsidRPr="005514C1">
        <w:rPr>
          <w:sz w:val="24"/>
          <w:szCs w:val="24"/>
        </w:rPr>
        <w:t>ból a Tőzsdére.</w:t>
      </w:r>
    </w:p>
    <w:p w:rsidR="00BB7E36" w:rsidRPr="005514C1" w:rsidRDefault="00BB7E36" w:rsidP="00BB7E36">
      <w:pPr>
        <w:pStyle w:val="Szvegtrzs"/>
        <w:ind w:left="720"/>
        <w:rPr>
          <w:sz w:val="24"/>
          <w:szCs w:val="24"/>
        </w:rPr>
      </w:pPr>
    </w:p>
    <w:p w:rsidR="00992F69" w:rsidRPr="005514C1" w:rsidRDefault="00BB7E36" w:rsidP="00BB7E36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>A</w:t>
      </w:r>
      <w:r>
        <w:rPr>
          <w:sz w:val="24"/>
          <w:szCs w:val="24"/>
        </w:rPr>
        <w:t xml:space="preserve"> jelen pontban</w:t>
      </w:r>
      <w:r w:rsidRPr="005514C1">
        <w:rPr>
          <w:sz w:val="24"/>
          <w:szCs w:val="24"/>
        </w:rPr>
        <w:t xml:space="preserve"> </w:t>
      </w:r>
      <w:r>
        <w:rPr>
          <w:sz w:val="24"/>
          <w:szCs w:val="24"/>
        </w:rPr>
        <w:t>nevesített</w:t>
      </w:r>
      <w:r w:rsidRPr="005514C1">
        <w:rPr>
          <w:sz w:val="24"/>
          <w:szCs w:val="24"/>
        </w:rPr>
        <w:t xml:space="preserve"> fájlok a </w:t>
      </w:r>
      <w:r w:rsidR="00A273DD" w:rsidRPr="005514C1">
        <w:rPr>
          <w:sz w:val="24"/>
          <w:szCs w:val="24"/>
        </w:rPr>
        <w:t>továbbiakban” csatolt</w:t>
      </w:r>
      <w:r w:rsidRPr="005514C1">
        <w:rPr>
          <w:sz w:val="24"/>
          <w:szCs w:val="24"/>
        </w:rPr>
        <w:t xml:space="preserve"> fájlok” néven kerülnek meghatározásra.</w:t>
      </w:r>
    </w:p>
    <w:p w:rsidR="00992F69" w:rsidRPr="005514C1" w:rsidRDefault="00992F69" w:rsidP="003D5B7F">
      <w:pPr>
        <w:pStyle w:val="Szvegtrzs"/>
        <w:ind w:left="720"/>
        <w:rPr>
          <w:sz w:val="24"/>
          <w:szCs w:val="24"/>
        </w:rPr>
      </w:pPr>
    </w:p>
    <w:p w:rsidR="00BC5E3E" w:rsidRPr="005514C1" w:rsidRDefault="00BC5E3E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>A nyilvánosságra szánt információkat tartalmazó fájlok megküldése</w:t>
      </w:r>
    </w:p>
    <w:p w:rsidR="00992F69" w:rsidRPr="005514C1" w:rsidRDefault="00992F69" w:rsidP="00BC5E3E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Közzétételre Köteles Személy a fájlokat (vagy az ezeket tartalmazó ”.zip” formátumú tömörített fájlokat, vagy fájlcsomagot) </w:t>
      </w:r>
      <w:r w:rsidR="0088648B" w:rsidRPr="005514C1">
        <w:rPr>
          <w:sz w:val="24"/>
          <w:szCs w:val="24"/>
        </w:rPr>
        <w:t>megjelentetés cél</w:t>
      </w:r>
      <w:r w:rsidR="005F4675">
        <w:rPr>
          <w:sz w:val="24"/>
          <w:szCs w:val="24"/>
        </w:rPr>
        <w:t>jából</w:t>
      </w:r>
      <w:r w:rsidR="0088648B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 xml:space="preserve">megküldi a Tőzsdének </w:t>
      </w:r>
      <w:r w:rsidR="0088648B">
        <w:rPr>
          <w:sz w:val="24"/>
          <w:szCs w:val="24"/>
        </w:rPr>
        <w:t>a</w:t>
      </w:r>
      <w:r w:rsidR="00FD3D05">
        <w:rPr>
          <w:sz w:val="24"/>
          <w:szCs w:val="24"/>
        </w:rPr>
        <w:t>z</w:t>
      </w:r>
      <w:r w:rsidR="0088648B">
        <w:rPr>
          <w:sz w:val="24"/>
          <w:szCs w:val="24"/>
        </w:rPr>
        <w:t xml:space="preserve"> </w:t>
      </w:r>
      <w:hyperlink r:id="rId15" w:history="1">
        <w:r w:rsidR="00760E59">
          <w:rPr>
            <w:rStyle w:val="Hiperhivatkozs"/>
            <w:sz w:val="24"/>
            <w:szCs w:val="24"/>
          </w:rPr>
          <w:t>szki@bse.hu</w:t>
        </w:r>
      </w:hyperlink>
      <w:r w:rsidR="00476B6F">
        <w:rPr>
          <w:sz w:val="24"/>
          <w:szCs w:val="24"/>
        </w:rPr>
        <w:t xml:space="preserve"> </w:t>
      </w:r>
      <w:r w:rsidR="0088648B">
        <w:rPr>
          <w:sz w:val="24"/>
          <w:szCs w:val="24"/>
        </w:rPr>
        <w:t>e</w:t>
      </w:r>
      <w:r w:rsidR="002E6786">
        <w:rPr>
          <w:sz w:val="24"/>
          <w:szCs w:val="24"/>
        </w:rPr>
        <w:t>-</w:t>
      </w:r>
      <w:r w:rsidR="0088648B">
        <w:rPr>
          <w:sz w:val="24"/>
          <w:szCs w:val="24"/>
        </w:rPr>
        <w:t>mail</w:t>
      </w:r>
      <w:r w:rsidRPr="005514C1">
        <w:rPr>
          <w:sz w:val="24"/>
          <w:szCs w:val="24"/>
        </w:rPr>
        <w:t xml:space="preserve"> címre.</w:t>
      </w:r>
    </w:p>
    <w:p w:rsidR="00992F69" w:rsidRPr="005514C1" w:rsidRDefault="00992F69" w:rsidP="00BC5E3E">
      <w:pPr>
        <w:pStyle w:val="Szvegtrzs"/>
        <w:ind w:left="720"/>
        <w:rPr>
          <w:sz w:val="24"/>
          <w:szCs w:val="24"/>
        </w:rPr>
      </w:pPr>
    </w:p>
    <w:p w:rsidR="00BC5E3E" w:rsidRPr="005514C1" w:rsidRDefault="00BC5E3E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>Ellenőrzési feladatok</w:t>
      </w:r>
    </w:p>
    <w:p w:rsidR="002D4D39" w:rsidRDefault="002D4D39" w:rsidP="00080D5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spacing w:before="120"/>
        <w:ind w:left="720" w:hanging="720"/>
        <w:rPr>
          <w:sz w:val="24"/>
          <w:szCs w:val="24"/>
        </w:rPr>
      </w:pPr>
      <w:r w:rsidRPr="005514C1">
        <w:rPr>
          <w:sz w:val="24"/>
          <w:szCs w:val="24"/>
        </w:rPr>
        <w:t>Köteles felvenni a kapcsolatot a Tőzsdével</w:t>
      </w:r>
      <w:r>
        <w:rPr>
          <w:sz w:val="24"/>
          <w:szCs w:val="24"/>
        </w:rPr>
        <w:t xml:space="preserve"> annak ellenőrzésére</w:t>
      </w:r>
      <w:r w:rsidRPr="005514C1">
        <w:rPr>
          <w:sz w:val="24"/>
          <w:szCs w:val="24"/>
        </w:rPr>
        <w:t>, h</w:t>
      </w:r>
      <w:r>
        <w:rPr>
          <w:sz w:val="24"/>
          <w:szCs w:val="24"/>
        </w:rPr>
        <w:t>ogy</w:t>
      </w:r>
      <w:r w:rsidRPr="005514C1">
        <w:rPr>
          <w:sz w:val="24"/>
          <w:szCs w:val="24"/>
        </w:rPr>
        <w:t xml:space="preserve"> a megjelentetésre szánt anyagok </w:t>
      </w:r>
      <w:r>
        <w:rPr>
          <w:sz w:val="24"/>
          <w:szCs w:val="24"/>
        </w:rPr>
        <w:t>megérkeztek-e a</w:t>
      </w:r>
      <w:r w:rsidR="00FD3D0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hyperlink r:id="rId16" w:history="1">
        <w:r w:rsidR="00FD3D05">
          <w:rPr>
            <w:rStyle w:val="Hiperhivatkozs"/>
            <w:sz w:val="24"/>
            <w:szCs w:val="24"/>
          </w:rPr>
          <w:t>szki@bse.hu</w:t>
        </w:r>
      </w:hyperlink>
      <w:r w:rsidR="00FD3D05">
        <w:rPr>
          <w:sz w:val="24"/>
          <w:szCs w:val="24"/>
        </w:rPr>
        <w:t xml:space="preserve"> </w:t>
      </w:r>
      <w:r>
        <w:rPr>
          <w:sz w:val="24"/>
          <w:szCs w:val="24"/>
        </w:rPr>
        <w:t>e-mail címre</w:t>
      </w:r>
      <w:r w:rsidRPr="005514C1">
        <w:rPr>
          <w:sz w:val="24"/>
          <w:szCs w:val="24"/>
        </w:rPr>
        <w:t>.</w:t>
      </w:r>
    </w:p>
    <w:p w:rsidR="00992F69" w:rsidRPr="005514C1" w:rsidRDefault="00992F69" w:rsidP="00080D5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spacing w:before="120"/>
        <w:ind w:left="540"/>
        <w:rPr>
          <w:sz w:val="24"/>
          <w:szCs w:val="24"/>
        </w:rPr>
      </w:pPr>
      <w:r w:rsidRPr="005514C1">
        <w:rPr>
          <w:sz w:val="24"/>
          <w:szCs w:val="24"/>
        </w:rPr>
        <w:t xml:space="preserve">Fel kell vennie a kapcsolatot a Tőzsdével, ha a megjelentetésre szánt anyagok és a </w:t>
      </w:r>
      <w:r w:rsidR="002D4D39">
        <w:rPr>
          <w:sz w:val="24"/>
          <w:szCs w:val="24"/>
        </w:rPr>
        <w:tab/>
      </w:r>
      <w:r w:rsidRPr="005514C1">
        <w:rPr>
          <w:sz w:val="24"/>
          <w:szCs w:val="24"/>
        </w:rPr>
        <w:t>Tőzsde által a Honlapon közzétett anyagok között eltérést talál.</w:t>
      </w:r>
    </w:p>
    <w:p w:rsidR="00992F69" w:rsidRPr="005514C1" w:rsidRDefault="00992F69" w:rsidP="00992F69">
      <w:pPr>
        <w:pStyle w:val="Szvegtrzs"/>
        <w:jc w:val="center"/>
        <w:rPr>
          <w:b/>
          <w:bCs/>
          <w:sz w:val="24"/>
          <w:szCs w:val="24"/>
          <w:u w:val="single"/>
        </w:rPr>
      </w:pPr>
      <w:r w:rsidRPr="005514C1">
        <w:rPr>
          <w:b/>
          <w:bCs/>
          <w:sz w:val="24"/>
          <w:szCs w:val="24"/>
        </w:rPr>
        <w:br w:type="page"/>
      </w:r>
      <w:r w:rsidRPr="005514C1">
        <w:rPr>
          <w:b/>
          <w:bCs/>
          <w:sz w:val="24"/>
          <w:szCs w:val="24"/>
          <w:u w:val="single"/>
        </w:rPr>
        <w:lastRenderedPageBreak/>
        <w:t>III. A TŐZSDÉRE VONATKOZÓ ELŐÍRÁSOK</w:t>
      </w:r>
    </w:p>
    <w:p w:rsidR="00992F69" w:rsidRPr="005514C1" w:rsidRDefault="00992F69" w:rsidP="00992F69">
      <w:pPr>
        <w:pStyle w:val="Szvegtrzs"/>
        <w:rPr>
          <w:b/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b/>
          <w:caps/>
          <w:sz w:val="24"/>
          <w:szCs w:val="24"/>
        </w:rPr>
      </w:pPr>
      <w:r w:rsidRPr="005514C1">
        <w:rPr>
          <w:b/>
          <w:caps/>
          <w:sz w:val="24"/>
          <w:szCs w:val="24"/>
        </w:rPr>
        <w:t>A Tőzsde feladatai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>A Tőzsde alapvető feladata, hogy a Közzétételre Köteles Személy által megküldött megjelentetésre szánt információk</w:t>
      </w:r>
      <w:r w:rsidR="00C879F9" w:rsidRPr="005514C1">
        <w:rPr>
          <w:sz w:val="24"/>
          <w:szCs w:val="24"/>
        </w:rPr>
        <w:t>nak</w:t>
      </w:r>
      <w:r w:rsidRPr="005514C1">
        <w:rPr>
          <w:sz w:val="24"/>
          <w:szCs w:val="24"/>
        </w:rPr>
        <w:t xml:space="preserve"> </w:t>
      </w:r>
      <w:r w:rsidR="00C879F9" w:rsidRPr="005514C1">
        <w:rPr>
          <w:sz w:val="24"/>
          <w:szCs w:val="24"/>
        </w:rPr>
        <w:t xml:space="preserve">a Honlapon </w:t>
      </w:r>
      <w:r w:rsidR="004A5FF3">
        <w:rPr>
          <w:sz w:val="24"/>
          <w:szCs w:val="24"/>
        </w:rPr>
        <w:t xml:space="preserve">- a </w:t>
      </w:r>
      <w:r w:rsidR="00E63217">
        <w:rPr>
          <w:sz w:val="24"/>
          <w:szCs w:val="24"/>
        </w:rPr>
        <w:t>t</w:t>
      </w:r>
      <w:r w:rsidR="004A5FF3">
        <w:rPr>
          <w:sz w:val="24"/>
          <w:szCs w:val="24"/>
        </w:rPr>
        <w:t>őzsdei szabályokban foglalt előírásoknak megfelelő időzítéssel -</w:t>
      </w:r>
      <w:r w:rsidR="004A5FF3" w:rsidRPr="005514C1">
        <w:rPr>
          <w:sz w:val="24"/>
          <w:szCs w:val="24"/>
        </w:rPr>
        <w:t xml:space="preserve"> </w:t>
      </w:r>
      <w:r w:rsidR="00C879F9" w:rsidRPr="005514C1">
        <w:rPr>
          <w:sz w:val="24"/>
          <w:szCs w:val="24"/>
        </w:rPr>
        <w:t>történő megjelenéséről gondoskodjon.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 xml:space="preserve">A fenti feladat megvalósítása érdekében, a Kibocsátó által közvetlenül </w:t>
      </w:r>
      <w:r w:rsidR="004533F5">
        <w:rPr>
          <w:b/>
          <w:sz w:val="24"/>
          <w:szCs w:val="24"/>
        </w:rPr>
        <w:t xml:space="preserve">(a </w:t>
      </w:r>
      <w:r w:rsidR="00541598">
        <w:rPr>
          <w:b/>
          <w:sz w:val="24"/>
          <w:szCs w:val="24"/>
        </w:rPr>
        <w:fldChar w:fldCharType="begin"/>
      </w:r>
      <w:r w:rsidR="002C4478">
        <w:rPr>
          <w:b/>
          <w:sz w:val="24"/>
          <w:szCs w:val="24"/>
        </w:rPr>
        <w:instrText xml:space="preserve"> REF _Ref140464951 \r \h </w:instrText>
      </w:r>
      <w:r w:rsidR="00541598">
        <w:rPr>
          <w:b/>
          <w:sz w:val="24"/>
          <w:szCs w:val="24"/>
        </w:rPr>
      </w:r>
      <w:r w:rsidR="00541598">
        <w:rPr>
          <w:b/>
          <w:sz w:val="24"/>
          <w:szCs w:val="24"/>
        </w:rPr>
        <w:fldChar w:fldCharType="separate"/>
      </w:r>
      <w:r w:rsidR="0081284A">
        <w:rPr>
          <w:b/>
          <w:sz w:val="24"/>
          <w:szCs w:val="24"/>
        </w:rPr>
        <w:t>2</w:t>
      </w:r>
      <w:r w:rsidR="00541598">
        <w:rPr>
          <w:b/>
          <w:sz w:val="24"/>
          <w:szCs w:val="24"/>
        </w:rPr>
        <w:fldChar w:fldCharType="end"/>
      </w:r>
      <w:r w:rsidR="002608F0">
        <w:rPr>
          <w:b/>
          <w:sz w:val="24"/>
          <w:szCs w:val="24"/>
        </w:rPr>
        <w:t>.</w:t>
      </w:r>
      <w:r w:rsidR="004533F5">
        <w:rPr>
          <w:b/>
          <w:sz w:val="24"/>
          <w:szCs w:val="24"/>
        </w:rPr>
        <w:t xml:space="preserve"> pontba</w:t>
      </w:r>
      <w:r w:rsidR="00D933F3">
        <w:rPr>
          <w:b/>
          <w:sz w:val="24"/>
          <w:szCs w:val="24"/>
        </w:rPr>
        <w:t>n</w:t>
      </w:r>
      <w:r w:rsidR="004533F5">
        <w:rPr>
          <w:b/>
          <w:sz w:val="24"/>
          <w:szCs w:val="24"/>
        </w:rPr>
        <w:t xml:space="preserve"> foglaltaknak megfelelően) </w:t>
      </w:r>
      <w:r w:rsidRPr="005514C1">
        <w:rPr>
          <w:b/>
          <w:sz w:val="24"/>
          <w:szCs w:val="24"/>
        </w:rPr>
        <w:t>végzett közzététel esetén a Tőzsde a</w:t>
      </w:r>
      <w:r w:rsidR="004533F5">
        <w:rPr>
          <w:b/>
          <w:sz w:val="24"/>
          <w:szCs w:val="24"/>
        </w:rPr>
        <w:t>z alábbiak szerint jár el</w:t>
      </w:r>
      <w:r w:rsidRPr="005514C1">
        <w:rPr>
          <w:b/>
          <w:sz w:val="24"/>
          <w:szCs w:val="24"/>
        </w:rPr>
        <w:t>: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361E2C" w:rsidRDefault="00992F69" w:rsidP="00BC5E3E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7" w:name="_Ref140467831"/>
      <w:r w:rsidRPr="005514C1">
        <w:rPr>
          <w:iCs/>
          <w:sz w:val="24"/>
          <w:szCs w:val="24"/>
        </w:rPr>
        <w:t xml:space="preserve">A Tőzsde </w:t>
      </w:r>
      <w:r w:rsidR="00C879F9" w:rsidRPr="005514C1">
        <w:rPr>
          <w:iCs/>
          <w:sz w:val="24"/>
          <w:szCs w:val="24"/>
        </w:rPr>
        <w:t xml:space="preserve">jogosult </w:t>
      </w:r>
      <w:r w:rsidRPr="005514C1">
        <w:rPr>
          <w:iCs/>
          <w:sz w:val="24"/>
          <w:szCs w:val="24"/>
        </w:rPr>
        <w:t>ellenőr</w:t>
      </w:r>
      <w:r w:rsidR="00C879F9" w:rsidRPr="005514C1">
        <w:rPr>
          <w:iCs/>
          <w:sz w:val="24"/>
          <w:szCs w:val="24"/>
        </w:rPr>
        <w:t>i</w:t>
      </w:r>
      <w:r w:rsidRPr="005514C1">
        <w:rPr>
          <w:iCs/>
          <w:sz w:val="24"/>
          <w:szCs w:val="24"/>
        </w:rPr>
        <w:t>z</w:t>
      </w:r>
      <w:r w:rsidR="00C879F9" w:rsidRPr="005514C1">
        <w:rPr>
          <w:iCs/>
          <w:sz w:val="24"/>
          <w:szCs w:val="24"/>
        </w:rPr>
        <w:t>n</w:t>
      </w:r>
      <w:r w:rsidRPr="005514C1">
        <w:rPr>
          <w:iCs/>
          <w:sz w:val="24"/>
          <w:szCs w:val="24"/>
        </w:rPr>
        <w:t xml:space="preserve">i, hogy a Közzétételre Köteles Személy által megküldött csatolt fájlok, és a </w:t>
      </w:r>
      <w:r w:rsidR="00E63217">
        <w:rPr>
          <w:iCs/>
          <w:sz w:val="24"/>
          <w:szCs w:val="24"/>
        </w:rPr>
        <w:t>K</w:t>
      </w:r>
      <w:r w:rsidRPr="005514C1">
        <w:rPr>
          <w:iCs/>
          <w:sz w:val="24"/>
          <w:szCs w:val="24"/>
        </w:rPr>
        <w:t>liens „Összefoglaló” mezőjében</w:t>
      </w:r>
      <w:r w:rsidR="004A5FF3">
        <w:rPr>
          <w:iCs/>
          <w:sz w:val="24"/>
          <w:szCs w:val="24"/>
        </w:rPr>
        <w:t>, valamint a „Főoldali cím” mezőben</w:t>
      </w:r>
      <w:r w:rsidRPr="005514C1">
        <w:rPr>
          <w:iCs/>
          <w:sz w:val="24"/>
          <w:szCs w:val="24"/>
        </w:rPr>
        <w:t xml:space="preserve"> található </w:t>
      </w:r>
      <w:r w:rsidRPr="00361E2C">
        <w:rPr>
          <w:iCs/>
          <w:sz w:val="24"/>
          <w:szCs w:val="24"/>
        </w:rPr>
        <w:t>információk egymással összhangban állnak-e</w:t>
      </w:r>
      <w:r w:rsidR="00547986" w:rsidRPr="00361E2C">
        <w:rPr>
          <w:iCs/>
          <w:sz w:val="24"/>
          <w:szCs w:val="24"/>
        </w:rPr>
        <w:t xml:space="preserve">, illetve a kiválasztott </w:t>
      </w:r>
      <w:r w:rsidR="003A0CA1" w:rsidRPr="00361E2C">
        <w:rPr>
          <w:iCs/>
          <w:sz w:val="24"/>
          <w:szCs w:val="24"/>
        </w:rPr>
        <w:t>„Hír típusa</w:t>
      </w:r>
      <w:r w:rsidR="009C3F4E" w:rsidRPr="00361E2C">
        <w:rPr>
          <w:iCs/>
          <w:sz w:val="24"/>
          <w:szCs w:val="24"/>
        </w:rPr>
        <w:t>”</w:t>
      </w:r>
      <w:r w:rsidR="003A0CA1" w:rsidRPr="00361E2C">
        <w:rPr>
          <w:iCs/>
          <w:sz w:val="24"/>
          <w:szCs w:val="24"/>
        </w:rPr>
        <w:t xml:space="preserve"> mező </w:t>
      </w:r>
      <w:r w:rsidR="00800127" w:rsidRPr="00361E2C">
        <w:rPr>
          <w:iCs/>
          <w:sz w:val="24"/>
          <w:szCs w:val="24"/>
        </w:rPr>
        <w:t>megfelel</w:t>
      </w:r>
      <w:r w:rsidR="00C651A9" w:rsidRPr="00361E2C">
        <w:rPr>
          <w:iCs/>
          <w:sz w:val="24"/>
          <w:szCs w:val="24"/>
        </w:rPr>
        <w:t>-e</w:t>
      </w:r>
      <w:r w:rsidR="00547986" w:rsidRPr="00361E2C">
        <w:rPr>
          <w:iCs/>
          <w:sz w:val="24"/>
          <w:szCs w:val="24"/>
        </w:rPr>
        <w:t xml:space="preserve"> </w:t>
      </w:r>
      <w:r w:rsidR="000A67EE" w:rsidRPr="00361E2C">
        <w:rPr>
          <w:iCs/>
          <w:sz w:val="24"/>
          <w:szCs w:val="24"/>
        </w:rPr>
        <w:t>a hír tartalmá</w:t>
      </w:r>
      <w:r w:rsidR="00E04DAD" w:rsidRPr="00361E2C">
        <w:rPr>
          <w:iCs/>
          <w:sz w:val="24"/>
          <w:szCs w:val="24"/>
        </w:rPr>
        <w:t>nak</w:t>
      </w:r>
      <w:r w:rsidRPr="00361E2C">
        <w:rPr>
          <w:iCs/>
          <w:sz w:val="24"/>
          <w:szCs w:val="24"/>
        </w:rPr>
        <w:t>.</w:t>
      </w:r>
      <w:bookmarkEnd w:id="7"/>
    </w:p>
    <w:p w:rsidR="00992F69" w:rsidRPr="005514C1" w:rsidRDefault="00992F69" w:rsidP="00992F69">
      <w:pPr>
        <w:pStyle w:val="Szvegtrzs"/>
        <w:ind w:left="720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t xml:space="preserve">A Tőzsde </w:t>
      </w:r>
      <w:r w:rsidR="00C879F9" w:rsidRPr="005514C1">
        <w:rPr>
          <w:iCs/>
          <w:sz w:val="24"/>
          <w:szCs w:val="24"/>
        </w:rPr>
        <w:t xml:space="preserve">jogosult </w:t>
      </w:r>
      <w:r w:rsidRPr="005514C1">
        <w:rPr>
          <w:iCs/>
          <w:sz w:val="24"/>
          <w:szCs w:val="24"/>
        </w:rPr>
        <w:t xml:space="preserve">a hír </w:t>
      </w:r>
      <w:r w:rsidR="00DE7489">
        <w:rPr>
          <w:iCs/>
          <w:sz w:val="24"/>
          <w:szCs w:val="24"/>
        </w:rPr>
        <w:t xml:space="preserve">javítását vagy </w:t>
      </w:r>
      <w:r w:rsidRPr="005514C1">
        <w:rPr>
          <w:iCs/>
          <w:sz w:val="24"/>
          <w:szCs w:val="24"/>
        </w:rPr>
        <w:t xml:space="preserve">módosítását </w:t>
      </w:r>
      <w:r w:rsidR="00C879F9" w:rsidRPr="005514C1">
        <w:rPr>
          <w:iCs/>
          <w:sz w:val="24"/>
          <w:szCs w:val="24"/>
        </w:rPr>
        <w:t xml:space="preserve">kérni </w:t>
      </w:r>
      <w:r w:rsidRPr="005514C1">
        <w:rPr>
          <w:iCs/>
          <w:sz w:val="24"/>
          <w:szCs w:val="24"/>
        </w:rPr>
        <w:t>abban az esetben, ha</w:t>
      </w:r>
      <w:r w:rsidR="005E6964" w:rsidRPr="005514C1">
        <w:rPr>
          <w:iCs/>
          <w:sz w:val="24"/>
          <w:szCs w:val="24"/>
        </w:rPr>
        <w:t xml:space="preserve"> az </w:t>
      </w:r>
      <w:r w:rsidR="00541598">
        <w:rPr>
          <w:iCs/>
          <w:sz w:val="24"/>
          <w:szCs w:val="24"/>
        </w:rPr>
        <w:fldChar w:fldCharType="begin"/>
      </w:r>
      <w:r w:rsidR="002C4478">
        <w:rPr>
          <w:iCs/>
          <w:sz w:val="24"/>
          <w:szCs w:val="24"/>
        </w:rPr>
        <w:instrText xml:space="preserve"> REF _Ref140467831 \r \h </w:instrText>
      </w:r>
      <w:r w:rsidR="00541598">
        <w:rPr>
          <w:iCs/>
          <w:sz w:val="24"/>
          <w:szCs w:val="24"/>
        </w:rPr>
      </w:r>
      <w:r w:rsidR="00541598">
        <w:rPr>
          <w:iCs/>
          <w:sz w:val="24"/>
          <w:szCs w:val="24"/>
        </w:rPr>
        <w:fldChar w:fldCharType="separate"/>
      </w:r>
      <w:r w:rsidR="0081284A">
        <w:rPr>
          <w:iCs/>
          <w:sz w:val="24"/>
          <w:szCs w:val="24"/>
        </w:rPr>
        <w:t>5.1.1</w:t>
      </w:r>
      <w:r w:rsidR="00541598">
        <w:rPr>
          <w:iCs/>
          <w:sz w:val="24"/>
          <w:szCs w:val="24"/>
        </w:rPr>
        <w:fldChar w:fldCharType="end"/>
      </w:r>
      <w:r w:rsidR="005E6964" w:rsidRPr="005514C1">
        <w:rPr>
          <w:iCs/>
          <w:sz w:val="24"/>
          <w:szCs w:val="24"/>
        </w:rPr>
        <w:t xml:space="preserve"> pont szerinti ellenőrzés során a Tőzsde azt tapasztalja, hogy</w:t>
      </w:r>
      <w:r w:rsidRPr="005514C1">
        <w:rPr>
          <w:iCs/>
          <w:sz w:val="24"/>
          <w:szCs w:val="24"/>
        </w:rPr>
        <w:t>:</w:t>
      </w:r>
    </w:p>
    <w:p w:rsidR="00992F69" w:rsidRPr="005514C1" w:rsidRDefault="005E6964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A </w:t>
      </w:r>
      <w:r w:rsidR="00992F69" w:rsidRPr="005514C1">
        <w:rPr>
          <w:sz w:val="24"/>
          <w:szCs w:val="24"/>
        </w:rPr>
        <w:t>csatolt fájl(ok) tartalma és az „Összefoglaló” mezőben található információk</w:t>
      </w:r>
      <w:r w:rsidR="00EB7C88">
        <w:rPr>
          <w:sz w:val="24"/>
          <w:szCs w:val="24"/>
        </w:rPr>
        <w:t>, valamint a „Főoldali cím” mezőben található inform</w:t>
      </w:r>
      <w:r w:rsidR="00E3716E">
        <w:rPr>
          <w:sz w:val="24"/>
          <w:szCs w:val="24"/>
        </w:rPr>
        <w:t>á</w:t>
      </w:r>
      <w:r w:rsidR="00EB7C88">
        <w:rPr>
          <w:sz w:val="24"/>
          <w:szCs w:val="24"/>
        </w:rPr>
        <w:t>ciók</w:t>
      </w:r>
      <w:r w:rsidRPr="005514C1">
        <w:rPr>
          <w:sz w:val="24"/>
          <w:szCs w:val="24"/>
        </w:rPr>
        <w:t xml:space="preserve"> nincsenek összhangban egymással</w:t>
      </w:r>
      <w:r w:rsidR="00992F69" w:rsidRPr="005514C1">
        <w:rPr>
          <w:sz w:val="24"/>
          <w:szCs w:val="24"/>
        </w:rPr>
        <w:t>;</w:t>
      </w:r>
    </w:p>
    <w:p w:rsidR="00992F69" w:rsidRPr="005514C1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A „Hír típusa” mezőben megadott információ nincs összhangban a közzétételre megküldött tájékoztatás tartalmával;</w:t>
      </w:r>
    </w:p>
    <w:p w:rsidR="00992F69" w:rsidRPr="005514C1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Az „Összefoglaló” mező tartalma nem ad megfelelő tájékoztatást a közzétételre szánt információ(k)ról;</w:t>
      </w:r>
    </w:p>
    <w:p w:rsidR="00992F69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A „Csatolt </w:t>
      </w:r>
      <w:r w:rsidR="00A933E7">
        <w:rPr>
          <w:sz w:val="24"/>
          <w:szCs w:val="24"/>
        </w:rPr>
        <w:t>fájlok</w:t>
      </w:r>
      <w:r w:rsidRPr="005514C1">
        <w:rPr>
          <w:sz w:val="24"/>
          <w:szCs w:val="24"/>
        </w:rPr>
        <w:t>” nem</w:t>
      </w:r>
      <w:r w:rsidR="00E63217">
        <w:rPr>
          <w:sz w:val="24"/>
          <w:szCs w:val="24"/>
        </w:rPr>
        <w:t>,</w:t>
      </w:r>
      <w:r w:rsidRPr="005514C1">
        <w:rPr>
          <w:sz w:val="24"/>
          <w:szCs w:val="24"/>
        </w:rPr>
        <w:t xml:space="preserve"> </w:t>
      </w:r>
      <w:r w:rsidR="004A5FF3">
        <w:rPr>
          <w:sz w:val="24"/>
          <w:szCs w:val="24"/>
        </w:rPr>
        <w:t xml:space="preserve">vagy nem megfelelően </w:t>
      </w:r>
      <w:r w:rsidRPr="005514C1">
        <w:rPr>
          <w:sz w:val="24"/>
          <w:szCs w:val="24"/>
        </w:rPr>
        <w:t>kerültek feltöltésre.</w:t>
      </w:r>
    </w:p>
    <w:p w:rsidR="001B6455" w:rsidRPr="00361E2C" w:rsidRDefault="00D47131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361E2C">
        <w:rPr>
          <w:sz w:val="24"/>
          <w:szCs w:val="24"/>
        </w:rPr>
        <w:t>A</w:t>
      </w:r>
      <w:r w:rsidR="008A32C5" w:rsidRPr="00361E2C">
        <w:rPr>
          <w:sz w:val="24"/>
          <w:szCs w:val="24"/>
        </w:rPr>
        <w:t xml:space="preserve"> „Hír típusa” mezőben </w:t>
      </w:r>
      <w:r w:rsidR="00A364B6" w:rsidRPr="00361E2C">
        <w:rPr>
          <w:sz w:val="24"/>
          <w:szCs w:val="24"/>
        </w:rPr>
        <w:t>kiválasztott</w:t>
      </w:r>
      <w:r w:rsidR="008A32C5" w:rsidRPr="00361E2C">
        <w:rPr>
          <w:sz w:val="24"/>
          <w:szCs w:val="24"/>
        </w:rPr>
        <w:t xml:space="preserve"> </w:t>
      </w:r>
      <w:r w:rsidR="00A364B6" w:rsidRPr="00361E2C">
        <w:rPr>
          <w:sz w:val="24"/>
          <w:szCs w:val="24"/>
        </w:rPr>
        <w:t>hírtípust</w:t>
      </w:r>
      <w:r w:rsidRPr="00361E2C">
        <w:rPr>
          <w:sz w:val="24"/>
          <w:szCs w:val="24"/>
        </w:rPr>
        <w:t xml:space="preserve"> a Tőzsde saját hatáskörében is jogosult javítani vagy módosítani</w:t>
      </w:r>
      <w:r w:rsidR="009E5A40" w:rsidRPr="00361E2C">
        <w:rPr>
          <w:sz w:val="24"/>
          <w:szCs w:val="24"/>
        </w:rPr>
        <w:t xml:space="preserve"> abban az esetben,</w:t>
      </w:r>
      <w:r w:rsidR="00A364B6" w:rsidRPr="00361E2C">
        <w:rPr>
          <w:sz w:val="24"/>
          <w:szCs w:val="24"/>
        </w:rPr>
        <w:t xml:space="preserve"> </w:t>
      </w:r>
      <w:r w:rsidR="009E5A40" w:rsidRPr="00361E2C">
        <w:rPr>
          <w:sz w:val="24"/>
          <w:szCs w:val="24"/>
        </w:rPr>
        <w:t>ha</w:t>
      </w:r>
      <w:r w:rsidR="00E057DA" w:rsidRPr="00361E2C">
        <w:rPr>
          <w:sz w:val="24"/>
          <w:szCs w:val="24"/>
        </w:rPr>
        <w:t xml:space="preserve"> az </w:t>
      </w:r>
      <w:r w:rsidR="000F5AFE" w:rsidRPr="00361E2C">
        <w:rPr>
          <w:sz w:val="24"/>
          <w:szCs w:val="24"/>
        </w:rPr>
        <w:t>nincs összhangban a</w:t>
      </w:r>
      <w:r w:rsidR="00E057DA" w:rsidRPr="00361E2C">
        <w:rPr>
          <w:sz w:val="24"/>
          <w:szCs w:val="24"/>
        </w:rPr>
        <w:t xml:space="preserve"> hír tartalmá</w:t>
      </w:r>
      <w:r w:rsidR="000F5AFE" w:rsidRPr="00361E2C">
        <w:rPr>
          <w:sz w:val="24"/>
          <w:szCs w:val="24"/>
        </w:rPr>
        <w:t>val</w:t>
      </w:r>
      <w:r w:rsidR="00947D61" w:rsidRPr="00361E2C">
        <w:rPr>
          <w:sz w:val="24"/>
          <w:szCs w:val="24"/>
        </w:rPr>
        <w:t>.</w:t>
      </w:r>
      <w:r w:rsidR="00E057DA" w:rsidRPr="00361E2C">
        <w:rPr>
          <w:sz w:val="24"/>
          <w:szCs w:val="24"/>
        </w:rPr>
        <w:t xml:space="preserve"> 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 xml:space="preserve">A fenti feladat megvalósítása érdekében, a Kibocsátó nevében, a Tőzsde által történő </w:t>
      </w:r>
      <w:r w:rsidR="004533F5">
        <w:rPr>
          <w:b/>
          <w:sz w:val="24"/>
          <w:szCs w:val="24"/>
        </w:rPr>
        <w:t xml:space="preserve">(a </w:t>
      </w:r>
      <w:r w:rsidR="00541598">
        <w:rPr>
          <w:b/>
          <w:sz w:val="24"/>
          <w:szCs w:val="24"/>
        </w:rPr>
        <w:fldChar w:fldCharType="begin"/>
      </w:r>
      <w:r w:rsidR="002C4478">
        <w:rPr>
          <w:b/>
          <w:sz w:val="24"/>
          <w:szCs w:val="24"/>
        </w:rPr>
        <w:instrText xml:space="preserve"> REF _Ref140464959 \r \h </w:instrText>
      </w:r>
      <w:r w:rsidR="00541598">
        <w:rPr>
          <w:b/>
          <w:sz w:val="24"/>
          <w:szCs w:val="24"/>
        </w:rPr>
      </w:r>
      <w:r w:rsidR="00541598">
        <w:rPr>
          <w:b/>
          <w:sz w:val="24"/>
          <w:szCs w:val="24"/>
        </w:rPr>
        <w:fldChar w:fldCharType="separate"/>
      </w:r>
      <w:r w:rsidR="0081284A">
        <w:rPr>
          <w:b/>
          <w:sz w:val="24"/>
          <w:szCs w:val="24"/>
        </w:rPr>
        <w:t>3</w:t>
      </w:r>
      <w:r w:rsidR="00541598">
        <w:rPr>
          <w:b/>
          <w:sz w:val="24"/>
          <w:szCs w:val="24"/>
        </w:rPr>
        <w:fldChar w:fldCharType="end"/>
      </w:r>
      <w:r w:rsidR="00906177">
        <w:rPr>
          <w:b/>
          <w:sz w:val="24"/>
          <w:szCs w:val="24"/>
        </w:rPr>
        <w:t>.</w:t>
      </w:r>
      <w:r w:rsidR="004533F5">
        <w:rPr>
          <w:b/>
          <w:sz w:val="24"/>
          <w:szCs w:val="24"/>
        </w:rPr>
        <w:t xml:space="preserve"> pontba</w:t>
      </w:r>
      <w:r w:rsidR="00D933F3">
        <w:rPr>
          <w:b/>
          <w:sz w:val="24"/>
          <w:szCs w:val="24"/>
        </w:rPr>
        <w:t>n</w:t>
      </w:r>
      <w:r w:rsidR="004533F5">
        <w:rPr>
          <w:b/>
          <w:sz w:val="24"/>
          <w:szCs w:val="24"/>
        </w:rPr>
        <w:t xml:space="preserve"> foglaltaknak megfelelő) </w:t>
      </w:r>
      <w:r w:rsidRPr="005514C1">
        <w:rPr>
          <w:b/>
          <w:sz w:val="24"/>
          <w:szCs w:val="24"/>
        </w:rPr>
        <w:t>közzététel esetén a Tőzsde a</w:t>
      </w:r>
      <w:r w:rsidR="004533F5">
        <w:rPr>
          <w:b/>
          <w:sz w:val="24"/>
          <w:szCs w:val="24"/>
        </w:rPr>
        <w:t>z alábbiak szerint jár el</w:t>
      </w:r>
      <w:r w:rsidRPr="005514C1">
        <w:rPr>
          <w:b/>
          <w:sz w:val="24"/>
          <w:szCs w:val="24"/>
        </w:rPr>
        <w:t>:</w:t>
      </w:r>
    </w:p>
    <w:p w:rsidR="00992F69" w:rsidRPr="005514C1" w:rsidRDefault="00992F69" w:rsidP="00992F69">
      <w:pPr>
        <w:pStyle w:val="Szvegtrzs"/>
        <w:ind w:left="851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8" w:name="_Ref140468288"/>
      <w:r w:rsidRPr="005514C1">
        <w:rPr>
          <w:iCs/>
          <w:sz w:val="24"/>
          <w:szCs w:val="24"/>
        </w:rPr>
        <w:t>A Közzétételre Köteles Személytől beérkezett anyagok ellenőrzése</w:t>
      </w:r>
      <w:bookmarkEnd w:id="8"/>
    </w:p>
    <w:p w:rsidR="00992F69" w:rsidRPr="005514C1" w:rsidRDefault="00992F69" w:rsidP="00BC5E3E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Honlap, mint közzétételi hely nagyfokú nyilvánosságára és a </w:t>
      </w:r>
      <w:r w:rsidR="00D06B4E">
        <w:rPr>
          <w:sz w:val="24"/>
          <w:szCs w:val="24"/>
        </w:rPr>
        <w:t xml:space="preserve">KIBINFO </w:t>
      </w:r>
      <w:r w:rsidRPr="005514C1">
        <w:rPr>
          <w:sz w:val="24"/>
          <w:szCs w:val="24"/>
        </w:rPr>
        <w:t>rendszeren keresztül közzéteendő információk fontosságára való tekintettel a Tőzsde ellenőrzi, hogy:</w:t>
      </w:r>
    </w:p>
    <w:p w:rsidR="00992F69" w:rsidRPr="00400C78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Az elektronikus úton beérkezett anyagok a Közzétételre Köteles Személyek által megadott e-mail </w:t>
      </w:r>
      <w:r w:rsidRPr="00400C78">
        <w:rPr>
          <w:sz w:val="24"/>
          <w:szCs w:val="24"/>
        </w:rPr>
        <w:t>cím(ek)ről érkeztek</w:t>
      </w:r>
      <w:r w:rsidR="00E63217" w:rsidRPr="00400C78">
        <w:rPr>
          <w:sz w:val="24"/>
          <w:szCs w:val="24"/>
        </w:rPr>
        <w:t>-e</w:t>
      </w:r>
      <w:r w:rsidRPr="00400C78">
        <w:rPr>
          <w:sz w:val="24"/>
          <w:szCs w:val="24"/>
        </w:rPr>
        <w:t xml:space="preserve"> meg. </w:t>
      </w:r>
    </w:p>
    <w:p w:rsidR="00992F69" w:rsidRPr="00CA040D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CA040D">
        <w:rPr>
          <w:sz w:val="24"/>
          <w:szCs w:val="24"/>
        </w:rPr>
        <w:t xml:space="preserve">A Közzétételre Köteles Személy által megküldött csatolt fájlok, és a nyilvánosságra szánt információk alapadatait tartalmazó információk </w:t>
      </w:r>
      <w:r w:rsidR="00A21AD9" w:rsidRPr="00CA040D">
        <w:rPr>
          <w:sz w:val="24"/>
          <w:szCs w:val="24"/>
        </w:rPr>
        <w:t>(a hír típusa, a hír rövid összefoglalój</w:t>
      </w:r>
      <w:r w:rsidR="004F6BC7" w:rsidRPr="00CA040D">
        <w:rPr>
          <w:sz w:val="24"/>
          <w:szCs w:val="24"/>
        </w:rPr>
        <w:t>a</w:t>
      </w:r>
      <w:r w:rsidR="00A21AD9" w:rsidRPr="00CA040D">
        <w:rPr>
          <w:sz w:val="24"/>
          <w:szCs w:val="24"/>
        </w:rPr>
        <w:t>, a hír főoldali cím</w:t>
      </w:r>
      <w:r w:rsidR="006A6AFD" w:rsidRPr="00CA040D">
        <w:rPr>
          <w:sz w:val="24"/>
          <w:szCs w:val="24"/>
        </w:rPr>
        <w:t>e</w:t>
      </w:r>
      <w:r w:rsidR="00A21AD9" w:rsidRPr="00CA040D">
        <w:rPr>
          <w:sz w:val="24"/>
          <w:szCs w:val="24"/>
        </w:rPr>
        <w:t>)</w:t>
      </w:r>
      <w:r w:rsidR="006A6AFD" w:rsidRPr="00CA040D">
        <w:rPr>
          <w:sz w:val="24"/>
          <w:szCs w:val="24"/>
        </w:rPr>
        <w:t xml:space="preserve"> </w:t>
      </w:r>
      <w:r w:rsidRPr="00CA040D">
        <w:rPr>
          <w:sz w:val="24"/>
          <w:szCs w:val="24"/>
        </w:rPr>
        <w:t>egymással összhangban állnak</w:t>
      </w:r>
      <w:r w:rsidR="00771DE9" w:rsidRPr="00CA040D">
        <w:rPr>
          <w:sz w:val="24"/>
          <w:szCs w:val="24"/>
        </w:rPr>
        <w:t>-e</w:t>
      </w:r>
      <w:r w:rsidRPr="00CA040D">
        <w:rPr>
          <w:sz w:val="24"/>
          <w:szCs w:val="24"/>
        </w:rPr>
        <w:t>.</w:t>
      </w:r>
    </w:p>
    <w:p w:rsidR="00992F69" w:rsidRPr="00CA040D" w:rsidRDefault="00992F69" w:rsidP="0002561F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CA040D">
        <w:rPr>
          <w:iCs/>
          <w:sz w:val="24"/>
          <w:szCs w:val="24"/>
        </w:rPr>
        <w:t>A Közzétételre Köteles Személy értesítése</w:t>
      </w:r>
    </w:p>
    <w:p w:rsidR="00992F69" w:rsidRPr="005514C1" w:rsidRDefault="00992F69" w:rsidP="00E461C0">
      <w:pPr>
        <w:pStyle w:val="Szvegtrzs"/>
        <w:ind w:left="720"/>
        <w:rPr>
          <w:sz w:val="24"/>
          <w:szCs w:val="24"/>
        </w:rPr>
      </w:pPr>
      <w:r w:rsidRPr="00CA040D">
        <w:rPr>
          <w:sz w:val="24"/>
          <w:szCs w:val="24"/>
        </w:rPr>
        <w:t>Ha a Tőzsde a</w:t>
      </w:r>
      <w:r w:rsidR="0032677D" w:rsidRPr="00CA040D">
        <w:rPr>
          <w:sz w:val="24"/>
          <w:szCs w:val="24"/>
        </w:rPr>
        <w:t>z</w:t>
      </w:r>
      <w:r w:rsidRPr="00CA040D">
        <w:rPr>
          <w:sz w:val="24"/>
          <w:szCs w:val="24"/>
        </w:rPr>
        <w:t xml:space="preserve"> </w:t>
      </w:r>
      <w:r w:rsidR="00A273DD">
        <w:fldChar w:fldCharType="begin"/>
      </w:r>
      <w:r w:rsidR="00A273DD">
        <w:instrText xml:space="preserve"> REF _Ref140468288 \r \h  \* MERGEFORMAT </w:instrText>
      </w:r>
      <w:r w:rsidR="00A273DD">
        <w:fldChar w:fldCharType="separate"/>
      </w:r>
      <w:r w:rsidR="0081284A" w:rsidRPr="0081284A">
        <w:rPr>
          <w:sz w:val="24"/>
          <w:szCs w:val="24"/>
        </w:rPr>
        <w:t>5.2.1</w:t>
      </w:r>
      <w:r w:rsidR="00A273DD">
        <w:fldChar w:fldCharType="end"/>
      </w:r>
      <w:r w:rsidR="007748A0" w:rsidRPr="00CA040D">
        <w:rPr>
          <w:sz w:val="24"/>
          <w:szCs w:val="24"/>
        </w:rPr>
        <w:t xml:space="preserve"> </w:t>
      </w:r>
      <w:r w:rsidRPr="00CA040D">
        <w:rPr>
          <w:sz w:val="24"/>
          <w:szCs w:val="24"/>
        </w:rPr>
        <w:t>pontban meghatározott feladatok elvégzésekor valamilyen hibát észlel, azonnal felveszi a kapcsolatot a Közzétételre Köteles Személy kijelölt kapcsolattartójával</w:t>
      </w:r>
      <w:r w:rsidR="00EB7C88" w:rsidRPr="00CA040D">
        <w:rPr>
          <w:sz w:val="24"/>
          <w:szCs w:val="24"/>
        </w:rPr>
        <w:t xml:space="preserve">, aki </w:t>
      </w:r>
      <w:r w:rsidR="004A5FF3" w:rsidRPr="00CA040D">
        <w:rPr>
          <w:sz w:val="24"/>
          <w:szCs w:val="24"/>
        </w:rPr>
        <w:t xml:space="preserve">ilyen </w:t>
      </w:r>
      <w:r w:rsidR="00EB7C88" w:rsidRPr="00CA040D">
        <w:rPr>
          <w:sz w:val="24"/>
          <w:szCs w:val="24"/>
        </w:rPr>
        <w:t>esetben köteles</w:t>
      </w:r>
      <w:r w:rsidR="00067086" w:rsidRPr="00CA040D">
        <w:rPr>
          <w:sz w:val="24"/>
          <w:szCs w:val="24"/>
        </w:rPr>
        <w:t xml:space="preserve"> az alapinformációk </w:t>
      </w:r>
      <w:r w:rsidR="00331B89" w:rsidRPr="00CA040D">
        <w:rPr>
          <w:sz w:val="24"/>
          <w:szCs w:val="24"/>
        </w:rPr>
        <w:t xml:space="preserve">(a hír típusa, a hír rövid összefoglalója, a hír főoldali címe) </w:t>
      </w:r>
      <w:r w:rsidR="00067086" w:rsidRPr="00CA040D">
        <w:rPr>
          <w:sz w:val="24"/>
          <w:szCs w:val="24"/>
        </w:rPr>
        <w:t>és/vagy</w:t>
      </w:r>
      <w:r w:rsidR="00EB7C88" w:rsidRPr="00CA040D">
        <w:rPr>
          <w:sz w:val="24"/>
          <w:szCs w:val="24"/>
        </w:rPr>
        <w:t xml:space="preserve"> a megfelelő csatolmány </w:t>
      </w:r>
      <w:r w:rsidR="007748A0" w:rsidRPr="00CA040D">
        <w:rPr>
          <w:sz w:val="24"/>
          <w:szCs w:val="24"/>
        </w:rPr>
        <w:t xml:space="preserve">Tőzsdére </w:t>
      </w:r>
      <w:r w:rsidR="00EB7C88" w:rsidRPr="00CA040D">
        <w:rPr>
          <w:sz w:val="24"/>
          <w:szCs w:val="24"/>
        </w:rPr>
        <w:t>való eljuttatásával korrigálni a hibát</w:t>
      </w:r>
      <w:r w:rsidRPr="00CA040D">
        <w:rPr>
          <w:sz w:val="24"/>
          <w:szCs w:val="24"/>
        </w:rPr>
        <w:t>.</w:t>
      </w:r>
      <w:r w:rsidRPr="005514C1">
        <w:rPr>
          <w:sz w:val="24"/>
          <w:szCs w:val="24"/>
        </w:rPr>
        <w:t xml:space="preserve"> </w:t>
      </w:r>
    </w:p>
    <w:p w:rsidR="00992F69" w:rsidRPr="005514C1" w:rsidRDefault="00992F69" w:rsidP="00992F69">
      <w:pPr>
        <w:pStyle w:val="Szvegtrzs"/>
        <w:ind w:left="993"/>
        <w:rPr>
          <w:sz w:val="24"/>
          <w:szCs w:val="24"/>
        </w:rPr>
      </w:pPr>
    </w:p>
    <w:p w:rsidR="00992F69" w:rsidRPr="005514C1" w:rsidRDefault="00992F69" w:rsidP="00E461C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t>A megjelentetésre szánt információk mentése</w:t>
      </w:r>
    </w:p>
    <w:p w:rsidR="00992F69" w:rsidRPr="005514C1" w:rsidRDefault="00992F69" w:rsidP="00E461C0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lastRenderedPageBreak/>
        <w:t xml:space="preserve">A Tőzsde az elektronikus üzenetekben érkezett fájlokat lementi oly módon, hogy egyszerűen és egyértelműen megállapítható és visszakereshető legyen a megjelentetésre szánt információt küldő Közzétételre Köteles Személy neve, és az információkat tartalmazó elektronikus üzenet Tőzsdéhez történő </w:t>
      </w:r>
      <w:r w:rsidR="00965F38">
        <w:rPr>
          <w:sz w:val="24"/>
          <w:szCs w:val="24"/>
        </w:rPr>
        <w:t>be</w:t>
      </w:r>
      <w:r w:rsidRPr="005514C1">
        <w:rPr>
          <w:sz w:val="24"/>
          <w:szCs w:val="24"/>
        </w:rPr>
        <w:t>érkezése, valamint a Közzétételre Köteles Személy által küldött esetleges észrevételek, kiegészítések.</w:t>
      </w:r>
    </w:p>
    <w:p w:rsidR="00992F69" w:rsidRPr="005514C1" w:rsidRDefault="00992F69" w:rsidP="00992F69">
      <w:pPr>
        <w:pStyle w:val="Szvegtrzs"/>
        <w:ind w:left="851"/>
        <w:rPr>
          <w:sz w:val="24"/>
          <w:szCs w:val="24"/>
        </w:rPr>
      </w:pPr>
    </w:p>
    <w:p w:rsidR="00992F69" w:rsidRPr="005514C1" w:rsidRDefault="00992F69" w:rsidP="00E461C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9" w:name="_Ref140470157"/>
      <w:r w:rsidRPr="005514C1">
        <w:rPr>
          <w:iCs/>
          <w:sz w:val="24"/>
          <w:szCs w:val="24"/>
        </w:rPr>
        <w:t>A megjelentetésre szánt információk Honlap</w:t>
      </w:r>
      <w:r w:rsidR="00EF1711">
        <w:rPr>
          <w:iCs/>
          <w:sz w:val="24"/>
          <w:szCs w:val="24"/>
        </w:rPr>
        <w:t>ra</w:t>
      </w:r>
      <w:r w:rsidRPr="005514C1">
        <w:rPr>
          <w:iCs/>
          <w:sz w:val="24"/>
          <w:szCs w:val="24"/>
        </w:rPr>
        <w:t xml:space="preserve"> történő kihelyezés</w:t>
      </w:r>
      <w:r w:rsidR="00EF1711">
        <w:rPr>
          <w:iCs/>
          <w:sz w:val="24"/>
          <w:szCs w:val="24"/>
        </w:rPr>
        <w:t>e (publikálás)</w:t>
      </w:r>
      <w:bookmarkEnd w:id="9"/>
    </w:p>
    <w:p w:rsidR="00992F69" w:rsidRPr="005514C1" w:rsidRDefault="00645C76" w:rsidP="00E461C0">
      <w:pPr>
        <w:pStyle w:val="Szvegtrzs"/>
        <w:ind w:left="720"/>
        <w:rPr>
          <w:sz w:val="24"/>
          <w:szCs w:val="24"/>
        </w:rPr>
      </w:pPr>
      <w:r w:rsidRPr="005514C1">
        <w:rPr>
          <w:bCs/>
          <w:sz w:val="24"/>
          <w:szCs w:val="24"/>
        </w:rPr>
        <w:t>A Tőzsde által követendő eljárási rendet a Tőzsde által kiadott Felhasználói kézikönyv tartalmazza.</w:t>
      </w:r>
      <w:r>
        <w:rPr>
          <w:bCs/>
          <w:sz w:val="24"/>
          <w:szCs w:val="24"/>
        </w:rPr>
        <w:t xml:space="preserve"> </w:t>
      </w:r>
      <w:r w:rsidR="00992F69" w:rsidRPr="005514C1">
        <w:rPr>
          <w:sz w:val="24"/>
          <w:szCs w:val="24"/>
        </w:rPr>
        <w:t xml:space="preserve">A Tőzsde az erre a célra kifejlesztett </w:t>
      </w:r>
      <w:r w:rsidR="00082A17">
        <w:rPr>
          <w:sz w:val="24"/>
          <w:szCs w:val="24"/>
        </w:rPr>
        <w:t>K</w:t>
      </w:r>
      <w:r w:rsidR="00992F69" w:rsidRPr="005514C1">
        <w:rPr>
          <w:sz w:val="24"/>
          <w:szCs w:val="24"/>
        </w:rPr>
        <w:t>liens alkalmazás használatával a megjelentetésre szánt fájlok</w:t>
      </w:r>
      <w:r w:rsidR="004A5FF3">
        <w:rPr>
          <w:sz w:val="24"/>
          <w:szCs w:val="24"/>
        </w:rPr>
        <w:t>at</w:t>
      </w:r>
      <w:r w:rsidR="00992F69" w:rsidRPr="005514C1">
        <w:rPr>
          <w:sz w:val="24"/>
          <w:szCs w:val="24"/>
        </w:rPr>
        <w:t xml:space="preserve"> (publikálható fájlok) </w:t>
      </w:r>
      <w:r w:rsidR="002A431F">
        <w:rPr>
          <w:sz w:val="24"/>
          <w:szCs w:val="24"/>
        </w:rPr>
        <w:t>jeleníti meg</w:t>
      </w:r>
      <w:r w:rsidR="002A431F" w:rsidRPr="005514C1">
        <w:rPr>
          <w:sz w:val="24"/>
          <w:szCs w:val="24"/>
        </w:rPr>
        <w:t xml:space="preserve"> </w:t>
      </w:r>
      <w:r w:rsidR="00992F69" w:rsidRPr="005514C1">
        <w:rPr>
          <w:sz w:val="24"/>
          <w:szCs w:val="24"/>
        </w:rPr>
        <w:t xml:space="preserve">a Honlapján. </w:t>
      </w:r>
      <w:r w:rsidR="00402231">
        <w:rPr>
          <w:sz w:val="24"/>
          <w:szCs w:val="24"/>
        </w:rPr>
        <w:br/>
      </w:r>
      <w:r w:rsidR="00992F69" w:rsidRPr="005514C1">
        <w:rPr>
          <w:sz w:val="24"/>
          <w:szCs w:val="24"/>
        </w:rPr>
        <w:t xml:space="preserve">A Tőzsde minden </w:t>
      </w:r>
      <w:r w:rsidR="006C719F">
        <w:rPr>
          <w:sz w:val="24"/>
          <w:szCs w:val="24"/>
        </w:rPr>
        <w:t>K</w:t>
      </w:r>
      <w:r w:rsidR="00992F69" w:rsidRPr="005514C1">
        <w:rPr>
          <w:sz w:val="24"/>
          <w:szCs w:val="24"/>
        </w:rPr>
        <w:t xml:space="preserve">ibocsátó esetében </w:t>
      </w:r>
      <w:r w:rsidR="00EB7C88">
        <w:rPr>
          <w:sz w:val="24"/>
          <w:szCs w:val="24"/>
        </w:rPr>
        <w:t>az eljáró adminisztrátor felhasználói azonosítójával, a Kibocsátó</w:t>
      </w:r>
      <w:r w:rsidR="006C719F">
        <w:rPr>
          <w:sz w:val="24"/>
          <w:szCs w:val="24"/>
        </w:rPr>
        <w:t>,</w:t>
      </w:r>
      <w:r w:rsidR="00EB7C88">
        <w:rPr>
          <w:sz w:val="24"/>
          <w:szCs w:val="24"/>
        </w:rPr>
        <w:t xml:space="preserve"> mint „másodlagos adatszolgáltató” nevében eljárva</w:t>
      </w:r>
      <w:r w:rsidR="00992F69" w:rsidRPr="005514C1">
        <w:rPr>
          <w:sz w:val="24"/>
          <w:szCs w:val="24"/>
        </w:rPr>
        <w:t xml:space="preserve"> </w:t>
      </w:r>
      <w:r w:rsidR="00EB7C88">
        <w:rPr>
          <w:sz w:val="24"/>
          <w:szCs w:val="24"/>
        </w:rPr>
        <w:t xml:space="preserve">(a Felhasználói </w:t>
      </w:r>
      <w:r w:rsidR="006C719F">
        <w:rPr>
          <w:sz w:val="24"/>
          <w:szCs w:val="24"/>
        </w:rPr>
        <w:t>k</w:t>
      </w:r>
      <w:r w:rsidR="00EB7C88">
        <w:rPr>
          <w:sz w:val="24"/>
          <w:szCs w:val="24"/>
        </w:rPr>
        <w:t xml:space="preserve">ézikönyvben leírtaknak megfelelően) </w:t>
      </w:r>
      <w:r w:rsidR="00992F69" w:rsidRPr="005514C1">
        <w:rPr>
          <w:sz w:val="24"/>
          <w:szCs w:val="24"/>
        </w:rPr>
        <w:t xml:space="preserve">jogosult az adatok publikálására. </w:t>
      </w:r>
    </w:p>
    <w:p w:rsidR="00992F69" w:rsidRPr="005514C1" w:rsidRDefault="00992F69" w:rsidP="00992F69">
      <w:pPr>
        <w:pStyle w:val="Szvegtrzs"/>
        <w:ind w:left="851"/>
        <w:rPr>
          <w:sz w:val="24"/>
          <w:szCs w:val="24"/>
        </w:rPr>
      </w:pPr>
    </w:p>
    <w:p w:rsidR="00992F69" w:rsidRPr="005514C1" w:rsidRDefault="00992F69" w:rsidP="00E461C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t>A publikálható fájlok ellenőrzése</w:t>
      </w:r>
    </w:p>
    <w:p w:rsidR="00992F69" w:rsidRPr="005514C1" w:rsidRDefault="00992F69" w:rsidP="00E461C0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Tőzsde ellenőrzi, hogy a publikálható fájlok megfelelnek-e tartalmilag, illetve formailag a </w:t>
      </w:r>
      <w:r w:rsidR="006C719F">
        <w:rPr>
          <w:sz w:val="24"/>
          <w:szCs w:val="24"/>
        </w:rPr>
        <w:t>tőzsdei szabályokban foglalt előírásoknak</w:t>
      </w:r>
      <w:r w:rsidRPr="005514C1">
        <w:rPr>
          <w:sz w:val="24"/>
          <w:szCs w:val="24"/>
        </w:rPr>
        <w:t>.</w:t>
      </w:r>
    </w:p>
    <w:p w:rsidR="00992F69" w:rsidRPr="005514C1" w:rsidRDefault="00992F69" w:rsidP="00E461C0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Ha a Tőzsde tartalmi, vagy az információk értelmezését zavaró formai eltérést </w:t>
      </w:r>
      <w:r w:rsidR="00A273DD" w:rsidRPr="005514C1">
        <w:rPr>
          <w:sz w:val="24"/>
          <w:szCs w:val="24"/>
        </w:rPr>
        <w:t>tapasztal</w:t>
      </w:r>
      <w:r w:rsidR="00A273DD">
        <w:rPr>
          <w:sz w:val="24"/>
          <w:szCs w:val="24"/>
        </w:rPr>
        <w:t>,</w:t>
      </w:r>
      <w:r w:rsidR="00A273DD" w:rsidRPr="005514C1">
        <w:rPr>
          <w:sz w:val="24"/>
          <w:szCs w:val="24"/>
        </w:rPr>
        <w:t xml:space="preserve"> azonnal</w:t>
      </w:r>
      <w:r w:rsidRPr="005514C1">
        <w:rPr>
          <w:sz w:val="24"/>
          <w:szCs w:val="24"/>
        </w:rPr>
        <w:t xml:space="preserve"> felveszi a kapcsolatot a Közzétételre Köteles Személlyel, és felhívja a figyelmét a Honlapon való közzétételt akadályozó technikai problémára.</w:t>
      </w:r>
    </w:p>
    <w:p w:rsidR="00992F69" w:rsidRPr="005514C1" w:rsidRDefault="00992F69" w:rsidP="00E461C0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Ha a Tőzsde az információk értelmezését nem zavaró formai eltérést tapasztal, a Közzétételre Köteles Személy elektronikus üzenetben történő tájékoztatása mellett gondoskodik a megjelentetésre szánt anyagok Honlapon való </w:t>
      </w:r>
      <w:r w:rsidRPr="00EF1711">
        <w:rPr>
          <w:sz w:val="24"/>
          <w:szCs w:val="24"/>
        </w:rPr>
        <w:t>közzétételéről a</w:t>
      </w:r>
      <w:r w:rsidR="007E48F9" w:rsidRPr="00EF1711">
        <w:rPr>
          <w:sz w:val="24"/>
          <w:szCs w:val="24"/>
        </w:rPr>
        <w:t>z</w:t>
      </w:r>
      <w:r w:rsidRPr="00EF1711">
        <w:rPr>
          <w:sz w:val="24"/>
          <w:szCs w:val="24"/>
        </w:rPr>
        <w:t xml:space="preserve"> </w:t>
      </w:r>
      <w:r w:rsidR="00541598">
        <w:rPr>
          <w:sz w:val="24"/>
          <w:szCs w:val="24"/>
        </w:rPr>
        <w:fldChar w:fldCharType="begin"/>
      </w:r>
      <w:r w:rsidR="00EF1711">
        <w:rPr>
          <w:sz w:val="24"/>
          <w:szCs w:val="24"/>
        </w:rPr>
        <w:instrText xml:space="preserve"> REF _Ref140470157 \r \h </w:instrText>
      </w:r>
      <w:r w:rsidR="00541598">
        <w:rPr>
          <w:sz w:val="24"/>
          <w:szCs w:val="24"/>
        </w:rPr>
      </w:r>
      <w:r w:rsidR="00541598">
        <w:rPr>
          <w:sz w:val="24"/>
          <w:szCs w:val="24"/>
        </w:rPr>
        <w:fldChar w:fldCharType="separate"/>
      </w:r>
      <w:r w:rsidR="0081284A">
        <w:rPr>
          <w:sz w:val="24"/>
          <w:szCs w:val="24"/>
        </w:rPr>
        <w:t>5.2.4</w:t>
      </w:r>
      <w:r w:rsidR="00541598">
        <w:rPr>
          <w:sz w:val="24"/>
          <w:szCs w:val="24"/>
        </w:rPr>
        <w:fldChar w:fldCharType="end"/>
      </w:r>
      <w:r w:rsidR="007748A0">
        <w:rPr>
          <w:sz w:val="24"/>
          <w:szCs w:val="24"/>
        </w:rPr>
        <w:t xml:space="preserve"> </w:t>
      </w:r>
      <w:r w:rsidRPr="00EF1711">
        <w:rPr>
          <w:sz w:val="24"/>
          <w:szCs w:val="24"/>
        </w:rPr>
        <w:t>pontban leírtak</w:t>
      </w:r>
      <w:r w:rsidRPr="005514C1">
        <w:rPr>
          <w:sz w:val="24"/>
          <w:szCs w:val="24"/>
        </w:rPr>
        <w:t xml:space="preserve"> szerint.</w:t>
      </w:r>
    </w:p>
    <w:p w:rsidR="00992F69" w:rsidRPr="005514C1" w:rsidRDefault="00992F69" w:rsidP="00992F69">
      <w:pPr>
        <w:pStyle w:val="Szvegtrzs"/>
        <w:ind w:left="851"/>
        <w:rPr>
          <w:sz w:val="24"/>
          <w:szCs w:val="24"/>
        </w:rPr>
      </w:pPr>
    </w:p>
    <w:p w:rsidR="00992F69" w:rsidRPr="005514C1" w:rsidRDefault="00992F69" w:rsidP="00E461C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10" w:name="_Ref140470407"/>
      <w:r w:rsidRPr="005514C1">
        <w:rPr>
          <w:iCs/>
          <w:sz w:val="24"/>
          <w:szCs w:val="24"/>
        </w:rPr>
        <w:t>A Közzétételre Köteles Személy értesítése</w:t>
      </w:r>
      <w:bookmarkEnd w:id="10"/>
    </w:p>
    <w:p w:rsidR="00992F69" w:rsidRPr="005514C1" w:rsidRDefault="00992F69" w:rsidP="00E461C0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Tőzsde </w:t>
      </w:r>
      <w:r w:rsidR="002E71A6">
        <w:rPr>
          <w:sz w:val="24"/>
          <w:szCs w:val="24"/>
        </w:rPr>
        <w:t xml:space="preserve">(közzétételi rendszerének automatikusan generálódó) </w:t>
      </w:r>
      <w:r w:rsidR="00E664C2">
        <w:rPr>
          <w:sz w:val="24"/>
          <w:szCs w:val="24"/>
        </w:rPr>
        <w:t>e-mail</w:t>
      </w:r>
      <w:r w:rsidR="00E664C2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üzenetében tájékoztatja a Közzétételre Köteles Személyt a megjelentetésre szánt információk Honlapon való közzétételéről.</w:t>
      </w:r>
    </w:p>
    <w:p w:rsidR="002E71A6" w:rsidRPr="005514C1" w:rsidRDefault="002E71A6" w:rsidP="00992F69">
      <w:pPr>
        <w:pStyle w:val="Szvegtrzs"/>
        <w:rPr>
          <w:sz w:val="24"/>
          <w:szCs w:val="24"/>
        </w:rPr>
      </w:pPr>
    </w:p>
    <w:p w:rsidR="00992F69" w:rsidRPr="002E71A6" w:rsidRDefault="00992F69" w:rsidP="002E71A6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2E71A6">
        <w:rPr>
          <w:b/>
          <w:sz w:val="24"/>
          <w:szCs w:val="24"/>
        </w:rPr>
        <w:t xml:space="preserve">A Tőzsde feladatai a </w:t>
      </w:r>
      <w:r w:rsidR="003A751E">
        <w:rPr>
          <w:b/>
          <w:sz w:val="24"/>
          <w:szCs w:val="24"/>
        </w:rPr>
        <w:t>Kliens használatával</w:t>
      </w:r>
      <w:r w:rsidRPr="002E71A6">
        <w:rPr>
          <w:b/>
          <w:sz w:val="24"/>
          <w:szCs w:val="24"/>
        </w:rPr>
        <w:t xml:space="preserve"> kapcsolatban</w:t>
      </w:r>
    </w:p>
    <w:p w:rsidR="00992F69" w:rsidRDefault="00992F69" w:rsidP="00E461C0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Tőzsde a következő feladatokat végzi el a </w:t>
      </w:r>
      <w:r w:rsidR="0032121B">
        <w:rPr>
          <w:sz w:val="24"/>
          <w:szCs w:val="24"/>
        </w:rPr>
        <w:t>Kliens</w:t>
      </w:r>
      <w:r w:rsidR="0032121B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működtetésével kapcsolatban:</w:t>
      </w:r>
    </w:p>
    <w:p w:rsidR="00645C76" w:rsidRPr="002E71A6" w:rsidRDefault="00645C76" w:rsidP="00645C76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A Tőzsde köteles a Felhasználói kézikönyvet annak, illetőleg az aktuális verziója alkalmazásának kezdő időpontját megelőzően legalább két Tőzsdenappal korábban a Kibocsátók részére megküldeni, illetve a Honlap</w:t>
      </w:r>
      <w:r w:rsidR="00594BE5">
        <w:rPr>
          <w:sz w:val="24"/>
          <w:szCs w:val="24"/>
        </w:rPr>
        <w:t>on</w:t>
      </w:r>
      <w:r w:rsidRPr="005514C1">
        <w:rPr>
          <w:sz w:val="24"/>
          <w:szCs w:val="24"/>
        </w:rPr>
        <w:t xml:space="preserve"> hozzáférhetővé tenni.</w:t>
      </w:r>
    </w:p>
    <w:p w:rsidR="00645C76" w:rsidRDefault="00645C76" w:rsidP="00645C76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2E71A6">
        <w:rPr>
          <w:sz w:val="24"/>
          <w:szCs w:val="24"/>
        </w:rPr>
        <w:t xml:space="preserve">Amennyiben a Közzétételre Köteles Személy az indok feltüntetésével kéri tájékoztatásának </w:t>
      </w:r>
      <w:r w:rsidR="00EB7C88" w:rsidRPr="005514C1">
        <w:rPr>
          <w:bCs/>
          <w:sz w:val="24"/>
          <w:szCs w:val="24"/>
        </w:rPr>
        <w:t>a</w:t>
      </w:r>
      <w:r w:rsidR="00EB7C88">
        <w:rPr>
          <w:bCs/>
          <w:sz w:val="24"/>
          <w:szCs w:val="24"/>
        </w:rPr>
        <w:t xml:space="preserve"> </w:t>
      </w:r>
      <w:r w:rsidR="00D05344">
        <w:rPr>
          <w:bCs/>
          <w:sz w:val="24"/>
          <w:szCs w:val="24"/>
        </w:rPr>
        <w:t>3</w:t>
      </w:r>
      <w:r w:rsidR="00EB7C88">
        <w:rPr>
          <w:bCs/>
          <w:sz w:val="24"/>
          <w:szCs w:val="24"/>
        </w:rPr>
        <w:t xml:space="preserve">. számú mellékletben leírtak szerint </w:t>
      </w:r>
      <w:r w:rsidR="00EB7C88" w:rsidRPr="005514C1">
        <w:rPr>
          <w:bCs/>
          <w:sz w:val="24"/>
          <w:szCs w:val="24"/>
        </w:rPr>
        <w:t>automatikus</w:t>
      </w:r>
      <w:r w:rsidR="00EB7C88">
        <w:rPr>
          <w:bCs/>
          <w:sz w:val="24"/>
          <w:szCs w:val="24"/>
        </w:rPr>
        <w:t>an adódóhoz képest</w:t>
      </w:r>
      <w:r w:rsidR="00EB7C88" w:rsidRPr="002E71A6" w:rsidDel="00EB7C88">
        <w:rPr>
          <w:sz w:val="24"/>
          <w:szCs w:val="24"/>
        </w:rPr>
        <w:t xml:space="preserve"> </w:t>
      </w:r>
      <w:r w:rsidRPr="002E71A6">
        <w:rPr>
          <w:sz w:val="24"/>
          <w:szCs w:val="24"/>
        </w:rPr>
        <w:t>eltérő időpontban történő közzétételét, úgy a Tőzsde az indok mérlegelése után dönt a közzététel tényleges időpontjáról.</w:t>
      </w:r>
    </w:p>
    <w:p w:rsidR="007F507C" w:rsidRDefault="007F507C" w:rsidP="00645C76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514C1">
        <w:rPr>
          <w:sz w:val="24"/>
          <w:szCs w:val="24"/>
        </w:rPr>
        <w:t xml:space="preserve">Tőzsde az 1. számú melléklet beérkezését követően haladéktalanul biztosítja a Közzétételre Köteles Személy számára </w:t>
      </w:r>
      <w:r w:rsidR="00EF3B32">
        <w:rPr>
          <w:sz w:val="24"/>
          <w:szCs w:val="24"/>
        </w:rPr>
        <w:t>a hírek titkosított kezelése miatt szükséges ún. privát kulcs</w:t>
      </w:r>
      <w:r w:rsidRPr="005514C1">
        <w:rPr>
          <w:sz w:val="24"/>
          <w:szCs w:val="24"/>
        </w:rPr>
        <w:t xml:space="preserve"> átvételét</w:t>
      </w:r>
      <w:r w:rsidR="00B63ED9">
        <w:rPr>
          <w:sz w:val="24"/>
          <w:szCs w:val="24"/>
        </w:rPr>
        <w:t>, illetve a Klienshez való hozzáférést</w:t>
      </w:r>
      <w:r w:rsidRPr="005514C1">
        <w:rPr>
          <w:sz w:val="24"/>
          <w:szCs w:val="24"/>
        </w:rPr>
        <w:t>.</w:t>
      </w:r>
      <w:r w:rsidRPr="007F507C">
        <w:rPr>
          <w:sz w:val="24"/>
          <w:szCs w:val="24"/>
        </w:rPr>
        <w:t xml:space="preserve"> </w:t>
      </w:r>
      <w:r w:rsidR="00EF3B32">
        <w:rPr>
          <w:sz w:val="24"/>
          <w:szCs w:val="24"/>
        </w:rPr>
        <w:t xml:space="preserve">Az adott Kibocsátóhoz tartozó privát kulcsot a </w:t>
      </w:r>
      <w:r w:rsidR="00EF3B32" w:rsidRPr="005514C1">
        <w:rPr>
          <w:sz w:val="24"/>
          <w:szCs w:val="24"/>
        </w:rPr>
        <w:t xml:space="preserve">Tőzsde </w:t>
      </w:r>
      <w:r w:rsidR="00A273DD">
        <w:rPr>
          <w:sz w:val="24"/>
          <w:szCs w:val="24"/>
        </w:rPr>
        <w:t xml:space="preserve">védett dokumentumban, elektronikus </w:t>
      </w:r>
      <w:r w:rsidR="009F212E">
        <w:rPr>
          <w:sz w:val="24"/>
          <w:szCs w:val="24"/>
        </w:rPr>
        <w:t>levélben</w:t>
      </w:r>
      <w:r w:rsidR="000C430C" w:rsidRPr="005514C1">
        <w:rPr>
          <w:sz w:val="24"/>
          <w:szCs w:val="24"/>
        </w:rPr>
        <w:t xml:space="preserve"> </w:t>
      </w:r>
      <w:r w:rsidR="00EF3B32" w:rsidRPr="005514C1">
        <w:rPr>
          <w:sz w:val="24"/>
          <w:szCs w:val="24"/>
        </w:rPr>
        <w:t xml:space="preserve">adja át a Közzétételre Köteles Személy </w:t>
      </w:r>
      <w:r w:rsidR="00EF3B32">
        <w:rPr>
          <w:sz w:val="24"/>
          <w:szCs w:val="24"/>
        </w:rPr>
        <w:t xml:space="preserve">meghatalmazással bíró </w:t>
      </w:r>
      <w:r w:rsidR="00EF3B32" w:rsidRPr="005514C1">
        <w:rPr>
          <w:sz w:val="24"/>
          <w:szCs w:val="24"/>
        </w:rPr>
        <w:t xml:space="preserve">képviselőjének, vagy </w:t>
      </w:r>
      <w:r w:rsidR="000B0D51">
        <w:rPr>
          <w:sz w:val="24"/>
          <w:szCs w:val="24"/>
        </w:rPr>
        <w:t xml:space="preserve">bejelentett </w:t>
      </w:r>
      <w:r w:rsidR="00EF3B32" w:rsidRPr="005514C1">
        <w:rPr>
          <w:sz w:val="24"/>
          <w:szCs w:val="24"/>
        </w:rPr>
        <w:t>kapcsolattartójának</w:t>
      </w:r>
      <w:r w:rsidR="00A273DD">
        <w:rPr>
          <w:sz w:val="24"/>
          <w:szCs w:val="24"/>
        </w:rPr>
        <w:t xml:space="preserve"> részére</w:t>
      </w:r>
      <w:r w:rsidR="000C430C">
        <w:rPr>
          <w:sz w:val="24"/>
          <w:szCs w:val="24"/>
        </w:rPr>
        <w:t>.</w:t>
      </w:r>
      <w:r w:rsidR="00A273DD">
        <w:rPr>
          <w:sz w:val="24"/>
          <w:szCs w:val="24"/>
        </w:rPr>
        <w:t xml:space="preserve"> A védett dokumentum titkosításának feloldásához szükséges kulcsot a Kapcsolattartó az általa megjelölt mobiltelefonszámra érkező szöveges üzenetben kapja meg a Tőzsde illetékes munkatársától.</w:t>
      </w:r>
      <w:r w:rsidR="000C430C">
        <w:rPr>
          <w:sz w:val="24"/>
          <w:szCs w:val="24"/>
        </w:rPr>
        <w:t xml:space="preserve"> A privát kulcs használatával kapcsolatos tudnivalókat a Felhasználói </w:t>
      </w:r>
      <w:r w:rsidR="00C36E53">
        <w:rPr>
          <w:sz w:val="24"/>
          <w:szCs w:val="24"/>
        </w:rPr>
        <w:t>k</w:t>
      </w:r>
      <w:r w:rsidR="000C430C">
        <w:rPr>
          <w:sz w:val="24"/>
          <w:szCs w:val="24"/>
        </w:rPr>
        <w:t>ézikönyv tartalmazza.</w:t>
      </w:r>
    </w:p>
    <w:p w:rsidR="00A70D61" w:rsidRDefault="002A7F66" w:rsidP="00645C76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>
        <w:rPr>
          <w:sz w:val="24"/>
          <w:szCs w:val="24"/>
        </w:rPr>
        <w:lastRenderedPageBreak/>
        <w:t>Ú</w:t>
      </w:r>
      <w:r w:rsidR="000B0D51">
        <w:rPr>
          <w:sz w:val="24"/>
          <w:szCs w:val="24"/>
        </w:rPr>
        <w:t xml:space="preserve">j kapcsolattartó (KIBINFO felhasználó) bejelentése esetén </w:t>
      </w:r>
      <w:r w:rsidR="000B0D51" w:rsidRPr="005514C1">
        <w:rPr>
          <w:sz w:val="24"/>
          <w:szCs w:val="24"/>
        </w:rPr>
        <w:t>az 1. számú melléklet</w:t>
      </w:r>
      <w:r w:rsidR="000B0D51">
        <w:rPr>
          <w:sz w:val="24"/>
          <w:szCs w:val="24"/>
        </w:rPr>
        <w:t xml:space="preserve">; </w:t>
      </w:r>
      <w:r w:rsidR="00A273DD">
        <w:rPr>
          <w:sz w:val="24"/>
        </w:rPr>
        <w:t>Kapcsolattartó</w:t>
      </w:r>
      <w:r w:rsidR="000B0D51">
        <w:rPr>
          <w:sz w:val="24"/>
        </w:rPr>
        <w:t xml:space="preserve"> személyében beálló változás </w:t>
      </w:r>
      <w:r w:rsidR="000B0D51">
        <w:rPr>
          <w:sz w:val="24"/>
          <w:szCs w:val="24"/>
        </w:rPr>
        <w:t xml:space="preserve">esetén a 2. számú melléklet </w:t>
      </w:r>
      <w:r w:rsidR="000B0D51" w:rsidRPr="005514C1">
        <w:rPr>
          <w:sz w:val="24"/>
          <w:szCs w:val="24"/>
        </w:rPr>
        <w:t>beérkezését követően</w:t>
      </w:r>
      <w:r w:rsidR="00746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5514C1">
        <w:rPr>
          <w:sz w:val="24"/>
          <w:szCs w:val="24"/>
        </w:rPr>
        <w:t xml:space="preserve">Tőzsde </w:t>
      </w:r>
      <w:r w:rsidR="00746030" w:rsidRPr="005514C1">
        <w:rPr>
          <w:sz w:val="24"/>
          <w:szCs w:val="24"/>
        </w:rPr>
        <w:t>haladéktalanul biztosítja</w:t>
      </w:r>
      <w:r w:rsidR="00746030">
        <w:rPr>
          <w:sz w:val="24"/>
          <w:szCs w:val="24"/>
        </w:rPr>
        <w:t xml:space="preserve"> a </w:t>
      </w:r>
      <w:r w:rsidR="000653F2">
        <w:rPr>
          <w:sz w:val="24"/>
          <w:szCs w:val="24"/>
        </w:rPr>
        <w:t xml:space="preserve">bejelentett </w:t>
      </w:r>
      <w:r w:rsidR="00A273DD">
        <w:rPr>
          <w:sz w:val="24"/>
          <w:szCs w:val="24"/>
        </w:rPr>
        <w:t>Kapcsolattartó</w:t>
      </w:r>
      <w:r w:rsidR="00746030">
        <w:rPr>
          <w:sz w:val="24"/>
          <w:szCs w:val="24"/>
        </w:rPr>
        <w:t xml:space="preserve"> (KIBINFO felhasználó) számára a Kliens használatához szükséges felhasználónevet és </w:t>
      </w:r>
      <w:r w:rsidR="00B82492">
        <w:rPr>
          <w:sz w:val="24"/>
          <w:szCs w:val="24"/>
        </w:rPr>
        <w:t xml:space="preserve">kezdeti </w:t>
      </w:r>
      <w:r w:rsidR="00746030">
        <w:rPr>
          <w:sz w:val="24"/>
          <w:szCs w:val="24"/>
        </w:rPr>
        <w:t>jelszót</w:t>
      </w:r>
      <w:r w:rsidR="00FE1366">
        <w:rPr>
          <w:sz w:val="24"/>
          <w:szCs w:val="24"/>
        </w:rPr>
        <w:t xml:space="preserve">, melyeket </w:t>
      </w:r>
      <w:r w:rsidR="000653F2">
        <w:rPr>
          <w:sz w:val="24"/>
          <w:szCs w:val="24"/>
        </w:rPr>
        <w:t xml:space="preserve">a </w:t>
      </w:r>
      <w:r w:rsidR="00A273DD">
        <w:rPr>
          <w:sz w:val="24"/>
          <w:szCs w:val="24"/>
        </w:rPr>
        <w:t>Tőzsde védett dokumentumban, elektr</w:t>
      </w:r>
      <w:r w:rsidR="009F212E">
        <w:rPr>
          <w:sz w:val="24"/>
          <w:szCs w:val="24"/>
        </w:rPr>
        <w:t>o</w:t>
      </w:r>
      <w:r w:rsidR="00A273DD">
        <w:rPr>
          <w:sz w:val="24"/>
          <w:szCs w:val="24"/>
        </w:rPr>
        <w:t xml:space="preserve">nikus </w:t>
      </w:r>
      <w:r w:rsidR="009F212E">
        <w:rPr>
          <w:sz w:val="24"/>
          <w:szCs w:val="24"/>
        </w:rPr>
        <w:t>levélben</w:t>
      </w:r>
      <w:r w:rsidR="00A273DD">
        <w:rPr>
          <w:sz w:val="24"/>
          <w:szCs w:val="24"/>
        </w:rPr>
        <w:t xml:space="preserve"> ad át az adott Kapcsolattartó részére. A védett dokumentum titkosításának feloldásához szükséges kulcsot a Kapcsolattartó az általa megjelölt mobiltelefonszámra érkező szöveges üzenetben kapja meg a Tőzsde illetékes munkatársától. </w:t>
      </w:r>
    </w:p>
    <w:p w:rsidR="00992F69" w:rsidRPr="005514C1" w:rsidRDefault="00992F69" w:rsidP="003A751E">
      <w:pPr>
        <w:pStyle w:val="Szvegtrzs"/>
        <w:spacing w:before="120"/>
        <w:ind w:left="720"/>
        <w:rPr>
          <w:sz w:val="24"/>
          <w:szCs w:val="24"/>
        </w:rPr>
      </w:pPr>
    </w:p>
    <w:p w:rsidR="00992F69" w:rsidRPr="005514C1" w:rsidRDefault="00992F69" w:rsidP="00992F69">
      <w:pPr>
        <w:jc w:val="both"/>
        <w:rPr>
          <w:sz w:val="24"/>
          <w:szCs w:val="24"/>
        </w:rPr>
      </w:pPr>
    </w:p>
    <w:p w:rsidR="00992F69" w:rsidRPr="005514C1" w:rsidRDefault="00992F69" w:rsidP="00992F69">
      <w:pPr>
        <w:jc w:val="both"/>
        <w:rPr>
          <w:sz w:val="24"/>
          <w:szCs w:val="24"/>
        </w:rPr>
      </w:pPr>
      <w:r w:rsidRPr="005514C1">
        <w:rPr>
          <w:sz w:val="24"/>
          <w:szCs w:val="24"/>
        </w:rPr>
        <w:t xml:space="preserve">Jelen határozat </w:t>
      </w:r>
      <w:r w:rsidR="0091676E">
        <w:rPr>
          <w:sz w:val="24"/>
          <w:szCs w:val="24"/>
        </w:rPr>
        <w:t>2017</w:t>
      </w:r>
      <w:r w:rsidR="00EE0BF9">
        <w:rPr>
          <w:sz w:val="24"/>
          <w:szCs w:val="24"/>
        </w:rPr>
        <w:t xml:space="preserve">. </w:t>
      </w:r>
      <w:r w:rsidR="00A273DD">
        <w:rPr>
          <w:sz w:val="24"/>
          <w:szCs w:val="24"/>
        </w:rPr>
        <w:t xml:space="preserve">december </w:t>
      </w:r>
      <w:r w:rsidR="00AF1BEB">
        <w:rPr>
          <w:sz w:val="24"/>
          <w:szCs w:val="24"/>
        </w:rPr>
        <w:t>11</w:t>
      </w:r>
      <w:r w:rsidR="009F212E">
        <w:rPr>
          <w:sz w:val="24"/>
          <w:szCs w:val="24"/>
        </w:rPr>
        <w:t>.</w:t>
      </w:r>
      <w:r w:rsidRPr="005514C1">
        <w:rPr>
          <w:sz w:val="24"/>
          <w:szCs w:val="24"/>
        </w:rPr>
        <w:t xml:space="preserve"> napján lép hatályba, ezzel egyidejűleg a </w:t>
      </w:r>
      <w:r w:rsidR="00A273DD">
        <w:rPr>
          <w:sz w:val="24"/>
          <w:szCs w:val="24"/>
        </w:rPr>
        <w:t>245</w:t>
      </w:r>
      <w:r w:rsidR="00F4561E">
        <w:rPr>
          <w:sz w:val="24"/>
          <w:szCs w:val="24"/>
        </w:rPr>
        <w:t>/</w:t>
      </w:r>
      <w:r w:rsidR="00435C91">
        <w:rPr>
          <w:sz w:val="24"/>
          <w:szCs w:val="24"/>
        </w:rPr>
        <w:t>201</w:t>
      </w:r>
      <w:r w:rsidR="00A273DD">
        <w:rPr>
          <w:sz w:val="24"/>
          <w:szCs w:val="24"/>
        </w:rPr>
        <w:t>7</w:t>
      </w:r>
      <w:r w:rsidRPr="005514C1">
        <w:rPr>
          <w:sz w:val="24"/>
          <w:szCs w:val="24"/>
        </w:rPr>
        <w:t>. számú vezérigazgatói határozat hatályát veszti.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b/>
          <w:bCs/>
          <w:sz w:val="24"/>
          <w:szCs w:val="24"/>
        </w:rPr>
      </w:pPr>
      <w:r w:rsidRPr="005514C1">
        <w:rPr>
          <w:b/>
          <w:bCs/>
          <w:sz w:val="24"/>
          <w:szCs w:val="24"/>
        </w:rPr>
        <w:t xml:space="preserve">Budapest, </w:t>
      </w:r>
      <w:r w:rsidR="0091676E">
        <w:rPr>
          <w:b/>
          <w:bCs/>
          <w:sz w:val="24"/>
          <w:szCs w:val="24"/>
        </w:rPr>
        <w:t>2017</w:t>
      </w:r>
      <w:r w:rsidR="001E7CE2">
        <w:rPr>
          <w:b/>
          <w:bCs/>
          <w:sz w:val="24"/>
          <w:szCs w:val="24"/>
        </w:rPr>
        <w:t xml:space="preserve">. </w:t>
      </w:r>
      <w:r w:rsidR="00A273DD">
        <w:rPr>
          <w:b/>
          <w:bCs/>
          <w:sz w:val="24"/>
          <w:szCs w:val="24"/>
        </w:rPr>
        <w:t xml:space="preserve">december </w:t>
      </w:r>
      <w:r w:rsidR="009F212E">
        <w:rPr>
          <w:b/>
          <w:bCs/>
          <w:sz w:val="24"/>
          <w:szCs w:val="24"/>
        </w:rPr>
        <w:t>7</w:t>
      </w:r>
      <w:r w:rsidR="004542CC">
        <w:rPr>
          <w:b/>
          <w:bCs/>
          <w:sz w:val="24"/>
          <w:szCs w:val="24"/>
        </w:rPr>
        <w:t>.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tabs>
          <w:tab w:val="center" w:pos="7371"/>
        </w:tabs>
        <w:rPr>
          <w:sz w:val="24"/>
          <w:szCs w:val="24"/>
        </w:rPr>
      </w:pPr>
      <w:r w:rsidRPr="005514C1">
        <w:rPr>
          <w:sz w:val="24"/>
          <w:szCs w:val="24"/>
        </w:rPr>
        <w:tab/>
      </w:r>
      <w:r w:rsidR="0091676E">
        <w:rPr>
          <w:sz w:val="24"/>
          <w:szCs w:val="24"/>
        </w:rPr>
        <w:t>Végh Richárd</w:t>
      </w:r>
    </w:p>
    <w:p w:rsidR="00992F69" w:rsidRPr="005514C1" w:rsidRDefault="00992F69" w:rsidP="00992F69">
      <w:pPr>
        <w:pStyle w:val="Szvegtrzs"/>
        <w:tabs>
          <w:tab w:val="center" w:pos="7371"/>
        </w:tabs>
        <w:rPr>
          <w:sz w:val="24"/>
          <w:szCs w:val="24"/>
        </w:rPr>
      </w:pPr>
      <w:r w:rsidRPr="005514C1">
        <w:rPr>
          <w:sz w:val="24"/>
          <w:szCs w:val="24"/>
        </w:rPr>
        <w:tab/>
      </w:r>
      <w:r w:rsidR="0091676E">
        <w:rPr>
          <w:sz w:val="24"/>
          <w:szCs w:val="24"/>
        </w:rPr>
        <w:t>elnök-</w:t>
      </w:r>
      <w:r w:rsidRPr="005514C1">
        <w:rPr>
          <w:sz w:val="24"/>
          <w:szCs w:val="24"/>
        </w:rPr>
        <w:t>vezérigazgató</w:t>
      </w:r>
    </w:p>
    <w:p w:rsidR="00992F69" w:rsidRDefault="00992F69" w:rsidP="00992F69">
      <w:pPr>
        <w:pStyle w:val="Szvegtrzs"/>
        <w:tabs>
          <w:tab w:val="center" w:pos="6804"/>
        </w:tabs>
        <w:rPr>
          <w:sz w:val="24"/>
        </w:rPr>
      </w:pPr>
      <w:r>
        <w:rPr>
          <w:sz w:val="24"/>
        </w:rPr>
        <w:br w:type="page"/>
      </w:r>
    </w:p>
    <w:p w:rsidR="00992F69" w:rsidRDefault="00992F69" w:rsidP="00992F69">
      <w:pPr>
        <w:pStyle w:val="Szvegtrzs"/>
        <w:tabs>
          <w:tab w:val="center" w:pos="6804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1. számú melléklet</w:t>
      </w: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</w:p>
    <w:p w:rsidR="00992F69" w:rsidRDefault="00992F69" w:rsidP="00992F69">
      <w:pPr>
        <w:pStyle w:val="Szvegtrzs3"/>
        <w:rPr>
          <w:sz w:val="24"/>
        </w:rPr>
      </w:pPr>
      <w:r>
        <w:rPr>
          <w:sz w:val="24"/>
        </w:rPr>
        <w:t>Adatbejelentésre szolgáló adatlap</w:t>
      </w:r>
    </w:p>
    <w:p w:rsidR="00992F69" w:rsidRDefault="00992F69" w:rsidP="00992F69">
      <w:pPr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(Közzétételre Köteles Személy tölti ki)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p w:rsidR="00474A8A" w:rsidRPr="00474A8A" w:rsidRDefault="00992F69" w:rsidP="00992F69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b/>
          <w:sz w:val="24"/>
        </w:rPr>
      </w:pPr>
      <w:r w:rsidRPr="00474A8A">
        <w:rPr>
          <w:b/>
          <w:sz w:val="24"/>
        </w:rPr>
        <w:t xml:space="preserve">Közzétételre Köteles Személy </w:t>
      </w:r>
      <w:r w:rsidR="00474A8A" w:rsidRPr="00474A8A">
        <w:rPr>
          <w:b/>
          <w:sz w:val="24"/>
        </w:rPr>
        <w:t>adatai</w:t>
      </w:r>
      <w:r w:rsidRPr="00474A8A">
        <w:rPr>
          <w:b/>
          <w:sz w:val="24"/>
        </w:rPr>
        <w:t>:</w:t>
      </w:r>
      <w:r w:rsidRPr="00474A8A">
        <w:rPr>
          <w:b/>
          <w:sz w:val="24"/>
        </w:rPr>
        <w:tab/>
      </w:r>
    </w:p>
    <w:p w:rsidR="00474A8A" w:rsidRDefault="00670C4C" w:rsidP="00992F69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sz w:val="24"/>
        </w:rPr>
      </w:pPr>
      <w:r>
        <w:rPr>
          <w:sz w:val="24"/>
        </w:rPr>
        <w:t>Kibocsátó neve</w:t>
      </w:r>
      <w:r w:rsidR="00474A8A">
        <w:rPr>
          <w:sz w:val="24"/>
        </w:rPr>
        <w:t>:</w:t>
      </w:r>
    </w:p>
    <w:p w:rsidR="00992F69" w:rsidRDefault="00474A8A" w:rsidP="00992F69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sz w:val="24"/>
        </w:rPr>
      </w:pPr>
      <w:r>
        <w:rPr>
          <w:sz w:val="24"/>
        </w:rPr>
        <w:t>Telefonszám</w:t>
      </w:r>
      <w:r w:rsidR="00670C4C">
        <w:rPr>
          <w:sz w:val="24"/>
        </w:rPr>
        <w:t>:</w:t>
      </w:r>
    </w:p>
    <w:p w:rsidR="00474A8A" w:rsidRDefault="00992F69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 w:rsidRPr="00474A8A">
        <w:rPr>
          <w:b/>
          <w:sz w:val="24"/>
        </w:rPr>
        <w:t xml:space="preserve">Közzétételre Köteles Személy fő kapcsolattartójának </w:t>
      </w:r>
      <w:r w:rsidR="00474A8A" w:rsidRPr="00474A8A">
        <w:rPr>
          <w:b/>
          <w:sz w:val="24"/>
        </w:rPr>
        <w:t>adatai</w:t>
      </w:r>
      <w:r w:rsidRPr="00474A8A">
        <w:rPr>
          <w:b/>
          <w:sz w:val="24"/>
        </w:rPr>
        <w:t>:</w:t>
      </w:r>
      <w:r w:rsidR="00474A8A" w:rsidRPr="00474A8A">
        <w:rPr>
          <w:sz w:val="24"/>
          <w:szCs w:val="24"/>
        </w:rPr>
        <w:t xml:space="preserve"> 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Beosztás: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Telefonszám:</w:t>
      </w:r>
    </w:p>
    <w:p w:rsidR="00A273DD" w:rsidRDefault="00A273DD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Mobiltelefonszám: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Fax szám: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F81E36" w:rsidRPr="00F81E3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</w:p>
    <w:p w:rsidR="00992F69" w:rsidRDefault="00992F69" w:rsidP="00992F69">
      <w:pPr>
        <w:pStyle w:val="Szvegtrzs"/>
        <w:numPr>
          <w:ilvl w:val="12"/>
          <w:numId w:val="0"/>
        </w:numPr>
        <w:tabs>
          <w:tab w:val="left" w:pos="3969"/>
        </w:tabs>
        <w:spacing w:before="120"/>
        <w:rPr>
          <w:sz w:val="24"/>
        </w:rPr>
      </w:pPr>
    </w:p>
    <w:p w:rsidR="00992F69" w:rsidRDefault="00992F69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A Közzétételre Köteles Személy egyéb, a Honlapon történő megjelentetés érdekében hozzáférési jogokkal rendelkező munkatársai</w:t>
      </w:r>
      <w:r w:rsidR="00474A8A">
        <w:rPr>
          <w:rStyle w:val="Lbjegyzet-hivatkozs"/>
          <w:sz w:val="24"/>
        </w:rPr>
        <w:footnoteReference w:id="1"/>
      </w:r>
      <w:r>
        <w:rPr>
          <w:sz w:val="24"/>
        </w:rPr>
        <w:t>:</w:t>
      </w:r>
    </w:p>
    <w:p w:rsidR="00D51856" w:rsidRDefault="00D51856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Név: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Beosztás: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Telefonszám: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A273DD" w:rsidTr="00474A8A">
        <w:tc>
          <w:tcPr>
            <w:tcW w:w="3310" w:type="dxa"/>
          </w:tcPr>
          <w:p w:rsidR="00A273DD" w:rsidRDefault="00A273DD" w:rsidP="00D0120C">
            <w:pPr>
              <w:numPr>
                <w:ilvl w:val="12"/>
                <w:numId w:val="0"/>
              </w:numPr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Mobiltelefonszám:</w:t>
            </w:r>
          </w:p>
        </w:tc>
        <w:tc>
          <w:tcPr>
            <w:tcW w:w="5760" w:type="dxa"/>
          </w:tcPr>
          <w:p w:rsidR="00A273DD" w:rsidRDefault="00A273DD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Fax szám: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E-mail</w:t>
            </w:r>
            <w:r w:rsidR="00F81E36">
              <w:rPr>
                <w:rStyle w:val="Lbjegyzet-hivatkozs"/>
                <w:sz w:val="24"/>
                <w:szCs w:val="24"/>
                <w:lang w:val="en-GB"/>
              </w:rPr>
              <w:footnoteReference w:id="2"/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</w:tbl>
    <w:p w:rsidR="00474A8A" w:rsidRDefault="00474A8A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474A8A" w:rsidRDefault="00474A8A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Kelt,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Közzétételre Köteles Személy cégszerű aláírása, a Közzétételre Köteles Személy által megjelölt kapcsolattartó aláírásával is ellátva</w:t>
      </w:r>
    </w:p>
    <w:p w:rsidR="006D6D08" w:rsidRDefault="00D51856" w:rsidP="00992F69">
      <w:pPr>
        <w:numPr>
          <w:ilvl w:val="12"/>
          <w:numId w:val="0"/>
        </w:numPr>
        <w:jc w:val="right"/>
        <w:rPr>
          <w:sz w:val="24"/>
        </w:rPr>
      </w:pPr>
      <w:r>
        <w:rPr>
          <w:sz w:val="24"/>
        </w:rPr>
        <w:br w:type="page"/>
      </w:r>
    </w:p>
    <w:p w:rsidR="006D6D08" w:rsidRDefault="006D6D08" w:rsidP="00992F69">
      <w:pPr>
        <w:numPr>
          <w:ilvl w:val="12"/>
          <w:numId w:val="0"/>
        </w:numPr>
        <w:jc w:val="right"/>
        <w:rPr>
          <w:sz w:val="24"/>
        </w:rPr>
      </w:pPr>
    </w:p>
    <w:p w:rsidR="00F742C1" w:rsidRDefault="00F742C1" w:rsidP="00992F69">
      <w:pPr>
        <w:numPr>
          <w:ilvl w:val="12"/>
          <w:numId w:val="0"/>
        </w:numPr>
        <w:jc w:val="right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  <w:r>
        <w:rPr>
          <w:sz w:val="24"/>
        </w:rPr>
        <w:t>2. számú melléklet</w:t>
      </w: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</w:p>
    <w:p w:rsidR="00992F69" w:rsidRDefault="00992F69" w:rsidP="00992F69">
      <w:pPr>
        <w:pStyle w:val="Szvegtrzs3"/>
        <w:rPr>
          <w:sz w:val="24"/>
        </w:rPr>
      </w:pPr>
      <w:r>
        <w:rPr>
          <w:sz w:val="24"/>
        </w:rPr>
        <w:t>Kapcsolattartó személy</w:t>
      </w:r>
      <w:r w:rsidR="004018E8">
        <w:rPr>
          <w:sz w:val="24"/>
        </w:rPr>
        <w:t>é</w:t>
      </w:r>
      <w:r>
        <w:rPr>
          <w:sz w:val="24"/>
        </w:rPr>
        <w:t>ben beálló változás bejelentésére, jelszó csere kérelmezésére szolgáló adatlap</w:t>
      </w:r>
    </w:p>
    <w:p w:rsidR="00992F69" w:rsidRDefault="00992F69" w:rsidP="00992F69">
      <w:pPr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(Közzétételre Köteles Személy tölti ki)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p w:rsidR="0048155C" w:rsidRPr="00474A8A" w:rsidRDefault="0048155C" w:rsidP="0048155C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b/>
          <w:sz w:val="24"/>
        </w:rPr>
      </w:pPr>
      <w:r w:rsidRPr="00474A8A">
        <w:rPr>
          <w:b/>
          <w:sz w:val="24"/>
        </w:rPr>
        <w:t>Közzétételre Köteles Személy adatai:</w:t>
      </w:r>
    </w:p>
    <w:p w:rsidR="0048155C" w:rsidRDefault="00670C4C" w:rsidP="0048155C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sz w:val="24"/>
        </w:rPr>
      </w:pPr>
      <w:r>
        <w:rPr>
          <w:sz w:val="24"/>
        </w:rPr>
        <w:t>Kibocsátó neve</w:t>
      </w:r>
      <w:r w:rsidR="0048155C">
        <w:rPr>
          <w:sz w:val="24"/>
        </w:rPr>
        <w:t>:</w:t>
      </w:r>
    </w:p>
    <w:p w:rsidR="004018E8" w:rsidRDefault="004018E8" w:rsidP="004018E8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sz w:val="24"/>
        </w:rPr>
      </w:pPr>
      <w:r>
        <w:rPr>
          <w:sz w:val="24"/>
        </w:rPr>
        <w:t>Telefonszám:</w:t>
      </w:r>
    </w:p>
    <w:p w:rsidR="0048155C" w:rsidRDefault="0048155C" w:rsidP="0048155C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 w:rsidRPr="00474A8A">
        <w:rPr>
          <w:b/>
          <w:sz w:val="24"/>
        </w:rPr>
        <w:t xml:space="preserve">Közzétételre Köteles Személy fő kapcsolattartójának </w:t>
      </w:r>
      <w:r>
        <w:rPr>
          <w:b/>
          <w:sz w:val="24"/>
        </w:rPr>
        <w:t>neve</w:t>
      </w:r>
      <w:r w:rsidRPr="00474A8A">
        <w:rPr>
          <w:b/>
          <w:sz w:val="24"/>
        </w:rPr>
        <w:t>:</w:t>
      </w:r>
      <w:r w:rsidRPr="00474A8A">
        <w:rPr>
          <w:sz w:val="24"/>
          <w:szCs w:val="24"/>
        </w:rPr>
        <w:t xml:space="preserve"> 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A kérelem indoka (</w:t>
      </w:r>
      <w:r w:rsidR="00056976">
        <w:rPr>
          <w:sz w:val="24"/>
        </w:rPr>
        <w:t xml:space="preserve">pl. kapcsolattartó személyében beálló változás, </w:t>
      </w:r>
      <w:r>
        <w:rPr>
          <w:sz w:val="24"/>
        </w:rPr>
        <w:t>a jelszó</w:t>
      </w:r>
      <w:r w:rsidR="004018E8">
        <w:rPr>
          <w:sz w:val="24"/>
        </w:rPr>
        <w:t>hoz való</w:t>
      </w:r>
      <w:r>
        <w:rPr>
          <w:sz w:val="24"/>
        </w:rPr>
        <w:t xml:space="preserve"> illetéktelen hozzáférés </w:t>
      </w:r>
      <w:r w:rsidR="00A273DD">
        <w:rPr>
          <w:sz w:val="24"/>
        </w:rPr>
        <w:t>megakadályozása</w:t>
      </w:r>
      <w:r>
        <w:rPr>
          <w:sz w:val="24"/>
        </w:rPr>
        <w:t xml:space="preserve"> stb.):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...…………………………………………………………………………………………………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…...………………………………………………………………………………………………</w:t>
      </w:r>
    </w:p>
    <w:p w:rsidR="009A357F" w:rsidRDefault="009A357F" w:rsidP="00992F69">
      <w:pPr>
        <w:numPr>
          <w:ilvl w:val="12"/>
          <w:numId w:val="0"/>
        </w:numPr>
        <w:tabs>
          <w:tab w:val="left" w:pos="4962"/>
        </w:tabs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F06F87" w:rsidTr="00D0120C">
        <w:tc>
          <w:tcPr>
            <w:tcW w:w="3310" w:type="dxa"/>
          </w:tcPr>
          <w:p w:rsidR="00F06F87" w:rsidRPr="00B449CA" w:rsidRDefault="00F06F87" w:rsidP="00D0120C">
            <w:pPr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F06F87" w:rsidRDefault="00D51856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  <w:r w:rsidRPr="00B449CA">
              <w:rPr>
                <w:sz w:val="24"/>
                <w:szCs w:val="24"/>
              </w:rPr>
              <w:t xml:space="preserve">Kért változás (új felhasználó felvétele, hozzáférés törlése, </w:t>
            </w:r>
            <w:r>
              <w:rPr>
                <w:sz w:val="24"/>
                <w:szCs w:val="24"/>
              </w:rPr>
              <w:t xml:space="preserve">jelszó </w:t>
            </w:r>
            <w:r w:rsidR="00A273DD">
              <w:rPr>
                <w:sz w:val="24"/>
                <w:szCs w:val="24"/>
              </w:rPr>
              <w:t>cseréje</w:t>
            </w:r>
            <w:r>
              <w:rPr>
                <w:sz w:val="24"/>
                <w:szCs w:val="24"/>
              </w:rPr>
              <w:t xml:space="preserve"> </w:t>
            </w:r>
            <w:r w:rsidRPr="00B449CA">
              <w:rPr>
                <w:sz w:val="24"/>
                <w:szCs w:val="24"/>
              </w:rPr>
              <w:t>stb.)</w:t>
            </w:r>
            <w:r>
              <w:rPr>
                <w:rStyle w:val="Lbjegyzet-hivatkozs"/>
                <w:sz w:val="24"/>
                <w:szCs w:val="24"/>
              </w:rPr>
              <w:footnoteReference w:id="3"/>
            </w: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Név: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Beosztás: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Telefonszám: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A273DD" w:rsidTr="00D0120C">
        <w:tc>
          <w:tcPr>
            <w:tcW w:w="3310" w:type="dxa"/>
          </w:tcPr>
          <w:p w:rsidR="00A273DD" w:rsidRDefault="00A273DD" w:rsidP="00D0120C">
            <w:pPr>
              <w:numPr>
                <w:ilvl w:val="12"/>
                <w:numId w:val="0"/>
              </w:numPr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Mobiltelefonszám:</w:t>
            </w:r>
          </w:p>
        </w:tc>
        <w:tc>
          <w:tcPr>
            <w:tcW w:w="5760" w:type="dxa"/>
          </w:tcPr>
          <w:p w:rsidR="00A273DD" w:rsidRDefault="00A273DD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Fax szám: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E-mail</w:t>
            </w:r>
            <w:r w:rsidR="00F81E36">
              <w:rPr>
                <w:rStyle w:val="Lbjegyzet-hivatkozs"/>
                <w:sz w:val="24"/>
                <w:szCs w:val="24"/>
                <w:lang w:val="en-GB"/>
              </w:rPr>
              <w:footnoteReference w:customMarkFollows="1" w:id="4"/>
              <w:t>2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</w:tbl>
    <w:p w:rsidR="00992F69" w:rsidRDefault="00992F69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Kelt,</w:t>
      </w:r>
    </w:p>
    <w:p w:rsidR="009A357F" w:rsidRDefault="009A357F" w:rsidP="00992F69">
      <w:pPr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Közzétételre Köteles Személy cégszerű aláírása, a Közzétételre Köteles Személy által megjelölt kapcsolattartó aláírásával is ellátva</w:t>
      </w: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</w:p>
    <w:p w:rsidR="00726B47" w:rsidRDefault="00992F69" w:rsidP="00726B47">
      <w:pPr>
        <w:numPr>
          <w:ilvl w:val="12"/>
          <w:numId w:val="0"/>
        </w:numPr>
        <w:jc w:val="right"/>
        <w:rPr>
          <w:sz w:val="24"/>
        </w:rPr>
      </w:pPr>
      <w:r>
        <w:rPr>
          <w:sz w:val="24"/>
        </w:rPr>
        <w:br w:type="page"/>
      </w:r>
      <w:r w:rsidR="00936125">
        <w:rPr>
          <w:sz w:val="24"/>
        </w:rPr>
        <w:lastRenderedPageBreak/>
        <w:t>3</w:t>
      </w:r>
      <w:r w:rsidR="00726B47">
        <w:rPr>
          <w:sz w:val="24"/>
        </w:rPr>
        <w:t>. számú melléklet</w:t>
      </w:r>
    </w:p>
    <w:p w:rsidR="00F742C1" w:rsidRDefault="00F742C1" w:rsidP="00726B47">
      <w:pPr>
        <w:numPr>
          <w:ilvl w:val="12"/>
          <w:numId w:val="0"/>
        </w:numPr>
        <w:jc w:val="right"/>
        <w:rPr>
          <w:sz w:val="24"/>
        </w:rPr>
      </w:pPr>
    </w:p>
    <w:p w:rsidR="00726B47" w:rsidRDefault="00980E82" w:rsidP="00726B47">
      <w:pPr>
        <w:pStyle w:val="Szvegtrzs3"/>
        <w:rPr>
          <w:sz w:val="24"/>
        </w:rPr>
      </w:pPr>
      <w:r>
        <w:rPr>
          <w:sz w:val="24"/>
        </w:rPr>
        <w:t xml:space="preserve">BÉT </w:t>
      </w:r>
      <w:r w:rsidR="00726B47">
        <w:rPr>
          <w:sz w:val="24"/>
        </w:rPr>
        <w:t xml:space="preserve">KIBINFO rendszer publikációs </w:t>
      </w:r>
      <w:r w:rsidR="00D06B4E">
        <w:rPr>
          <w:sz w:val="24"/>
        </w:rPr>
        <w:t xml:space="preserve">(időzítési) </w:t>
      </w:r>
      <w:r w:rsidR="00726B47">
        <w:rPr>
          <w:sz w:val="24"/>
        </w:rPr>
        <w:t>beállításai</w:t>
      </w:r>
    </w:p>
    <w:p w:rsidR="00726B47" w:rsidRPr="00226ABB" w:rsidRDefault="00726B47" w:rsidP="00A20CA7">
      <w:pPr>
        <w:numPr>
          <w:ilvl w:val="12"/>
          <w:numId w:val="0"/>
        </w:numPr>
        <w:rPr>
          <w:sz w:val="24"/>
          <w:szCs w:val="24"/>
        </w:rPr>
      </w:pPr>
    </w:p>
    <w:p w:rsidR="00A65E57" w:rsidRPr="002C3856" w:rsidRDefault="00A65E57" w:rsidP="006F403F">
      <w:pPr>
        <w:keepLines/>
        <w:suppressAutoHyphens/>
        <w:spacing w:after="144"/>
        <w:jc w:val="both"/>
        <w:rPr>
          <w:sz w:val="24"/>
          <w:szCs w:val="24"/>
          <w:u w:val="single"/>
        </w:rPr>
      </w:pPr>
      <w:r w:rsidRPr="002C3856">
        <w:rPr>
          <w:sz w:val="24"/>
          <w:szCs w:val="24"/>
          <w:u w:val="single"/>
        </w:rPr>
        <w:t>Kereskedés Szempontjából Fontos Időszaknak minősül:</w:t>
      </w:r>
    </w:p>
    <w:p w:rsidR="00F66F6B" w:rsidRDefault="00F66F6B" w:rsidP="007F3B71">
      <w:pPr>
        <w:pStyle w:val="Normlbehzs1"/>
        <w:numPr>
          <w:ilvl w:val="0"/>
          <w:numId w:val="11"/>
        </w:numPr>
        <w:jc w:val="both"/>
        <w:rPr>
          <w:sz w:val="24"/>
          <w:szCs w:val="24"/>
        </w:rPr>
      </w:pPr>
      <w:r w:rsidRPr="002C3856">
        <w:rPr>
          <w:sz w:val="24"/>
          <w:szCs w:val="24"/>
        </w:rPr>
        <w:t>rendkívüli tájékoztatások</w:t>
      </w:r>
      <w:r w:rsidR="000D7C97">
        <w:rPr>
          <w:sz w:val="24"/>
          <w:szCs w:val="24"/>
        </w:rPr>
        <w:t>, egyéb tájékoztatások</w:t>
      </w:r>
      <w:r w:rsidRPr="002C3856">
        <w:rPr>
          <w:sz w:val="24"/>
          <w:szCs w:val="24"/>
        </w:rPr>
        <w:t xml:space="preserve"> és éves jelentés közzététele esetében a Tőzsdenapon reggel</w:t>
      </w:r>
      <w:r w:rsidR="000D7C97">
        <w:rPr>
          <w:sz w:val="24"/>
          <w:szCs w:val="24"/>
        </w:rPr>
        <w:t xml:space="preserve"> </w:t>
      </w:r>
      <w:r w:rsidRPr="002C3856">
        <w:rPr>
          <w:sz w:val="24"/>
          <w:szCs w:val="24"/>
        </w:rPr>
        <w:t>8.</w:t>
      </w:r>
      <w:r w:rsidR="001A140E">
        <w:rPr>
          <w:sz w:val="24"/>
          <w:szCs w:val="24"/>
        </w:rPr>
        <w:t>15</w:t>
      </w:r>
      <w:r w:rsidR="001A140E" w:rsidRPr="002C3856">
        <w:rPr>
          <w:sz w:val="24"/>
          <w:szCs w:val="24"/>
        </w:rPr>
        <w:t xml:space="preserve"> </w:t>
      </w:r>
      <w:r w:rsidRPr="002C3856">
        <w:rPr>
          <w:sz w:val="24"/>
          <w:szCs w:val="24"/>
        </w:rPr>
        <w:t>órától 17.15 óráig tartó időszak</w:t>
      </w:r>
      <w:r w:rsidR="000D7C97">
        <w:rPr>
          <w:sz w:val="24"/>
          <w:szCs w:val="24"/>
        </w:rPr>
        <w:t>;</w:t>
      </w:r>
    </w:p>
    <w:p w:rsidR="00A65E57" w:rsidRPr="002C3856" w:rsidRDefault="00A65E57" w:rsidP="007F3B71">
      <w:pPr>
        <w:pStyle w:val="Normlbehzs1"/>
        <w:numPr>
          <w:ilvl w:val="0"/>
          <w:numId w:val="11"/>
        </w:numPr>
        <w:jc w:val="both"/>
        <w:rPr>
          <w:sz w:val="24"/>
          <w:szCs w:val="24"/>
        </w:rPr>
      </w:pPr>
      <w:r w:rsidRPr="002C3856">
        <w:rPr>
          <w:sz w:val="24"/>
          <w:szCs w:val="24"/>
        </w:rPr>
        <w:t xml:space="preserve">pénzügyi jelentések (az éves jelentés kivételével) és közgyűlési előterjesztések közzététele esetében </w:t>
      </w:r>
      <w:r w:rsidR="005A2FF5" w:rsidRPr="002C3856">
        <w:rPr>
          <w:sz w:val="24"/>
          <w:szCs w:val="24"/>
        </w:rPr>
        <w:t xml:space="preserve">a </w:t>
      </w:r>
      <w:r w:rsidRPr="002C3856">
        <w:rPr>
          <w:sz w:val="24"/>
          <w:szCs w:val="24"/>
        </w:rPr>
        <w:t>Tőzsdenapon reggel 7</w:t>
      </w:r>
      <w:r w:rsidR="007F3B71" w:rsidRPr="002C3856">
        <w:rPr>
          <w:sz w:val="24"/>
          <w:szCs w:val="24"/>
        </w:rPr>
        <w:t>.</w:t>
      </w:r>
      <w:r w:rsidRPr="002C3856">
        <w:rPr>
          <w:sz w:val="24"/>
          <w:szCs w:val="24"/>
        </w:rPr>
        <w:t>00 órától 1</w:t>
      </w:r>
      <w:r w:rsidR="007F3B71" w:rsidRPr="002C3856">
        <w:rPr>
          <w:sz w:val="24"/>
          <w:szCs w:val="24"/>
        </w:rPr>
        <w:t>7.1</w:t>
      </w:r>
      <w:r w:rsidRPr="002C3856">
        <w:rPr>
          <w:sz w:val="24"/>
          <w:szCs w:val="24"/>
        </w:rPr>
        <w:t>5 óráig tartó időszak</w:t>
      </w:r>
      <w:r w:rsidR="000D7C97">
        <w:rPr>
          <w:sz w:val="24"/>
          <w:szCs w:val="24"/>
        </w:rPr>
        <w:t>.</w:t>
      </w:r>
    </w:p>
    <w:p w:rsidR="00A65E57" w:rsidRPr="00A65E57" w:rsidRDefault="00A65E57" w:rsidP="00A20CA7">
      <w:pPr>
        <w:numPr>
          <w:ilvl w:val="12"/>
          <w:numId w:val="0"/>
        </w:numPr>
        <w:rPr>
          <w:sz w:val="24"/>
          <w:szCs w:val="24"/>
        </w:rPr>
      </w:pPr>
    </w:p>
    <w:p w:rsidR="00726B47" w:rsidRPr="00EB7C88" w:rsidRDefault="00980E82" w:rsidP="003F0DB8">
      <w:pPr>
        <w:numPr>
          <w:ilvl w:val="12"/>
          <w:numId w:val="0"/>
        </w:numPr>
        <w:jc w:val="both"/>
        <w:rPr>
          <w:sz w:val="24"/>
          <w:szCs w:val="24"/>
        </w:rPr>
      </w:pPr>
      <w:r w:rsidRPr="00A65E57">
        <w:rPr>
          <w:sz w:val="24"/>
          <w:szCs w:val="24"/>
        </w:rPr>
        <w:t>A Kibocsátók által a BÉT KIBINFO kliensen feltöltésre került tájékoztatások az automatikus</w:t>
      </w:r>
      <w:r w:rsidRPr="00EB7C88">
        <w:rPr>
          <w:sz w:val="24"/>
          <w:szCs w:val="24"/>
        </w:rPr>
        <w:t xml:space="preserve"> közzétételi beállítások szerint </w:t>
      </w:r>
      <w:r w:rsidR="009F3315" w:rsidRPr="00EB7C88">
        <w:rPr>
          <w:sz w:val="24"/>
          <w:szCs w:val="24"/>
        </w:rPr>
        <w:t xml:space="preserve">kerülnek </w:t>
      </w:r>
      <w:r w:rsidRPr="00EB7C88">
        <w:rPr>
          <w:sz w:val="24"/>
          <w:szCs w:val="24"/>
        </w:rPr>
        <w:t xml:space="preserve">közzétételre. </w:t>
      </w:r>
      <w:r w:rsidR="00726B47" w:rsidRPr="00EB7C88">
        <w:rPr>
          <w:sz w:val="24"/>
          <w:szCs w:val="24"/>
        </w:rPr>
        <w:t xml:space="preserve">Az automatikus közzétételi beállítások az ún. hírkategóriákhoz igazodnak, </w:t>
      </w:r>
      <w:r w:rsidRPr="00EB7C88">
        <w:rPr>
          <w:sz w:val="24"/>
          <w:szCs w:val="24"/>
        </w:rPr>
        <w:t>az alábbiak szerint</w:t>
      </w:r>
      <w:r w:rsidR="00726B47" w:rsidRPr="00EB7C88">
        <w:rPr>
          <w:sz w:val="24"/>
          <w:szCs w:val="24"/>
        </w:rPr>
        <w:t>:</w:t>
      </w:r>
    </w:p>
    <w:p w:rsidR="00726B47" w:rsidRPr="00EB7C88" w:rsidRDefault="00726B47" w:rsidP="00A20CA7">
      <w:pPr>
        <w:numPr>
          <w:ilvl w:val="12"/>
          <w:numId w:val="0"/>
        </w:numPr>
        <w:rPr>
          <w:sz w:val="24"/>
          <w:szCs w:val="24"/>
        </w:rPr>
      </w:pPr>
    </w:p>
    <w:p w:rsidR="004A5FF3" w:rsidRPr="00714007" w:rsidRDefault="00821C75" w:rsidP="00EB7C88">
      <w:pPr>
        <w:keepLines/>
        <w:numPr>
          <w:ilvl w:val="0"/>
          <w:numId w:val="9"/>
        </w:numPr>
        <w:tabs>
          <w:tab w:val="left" w:pos="720"/>
        </w:tabs>
        <w:suppressAutoHyphens/>
        <w:spacing w:after="144"/>
        <w:jc w:val="both"/>
        <w:rPr>
          <w:sz w:val="24"/>
          <w:szCs w:val="24"/>
        </w:rPr>
      </w:pPr>
      <w:r w:rsidRPr="00714007">
        <w:rPr>
          <w:sz w:val="24"/>
          <w:szCs w:val="24"/>
          <w:u w:val="single"/>
        </w:rPr>
        <w:t xml:space="preserve">Rendkívüli </w:t>
      </w:r>
      <w:r w:rsidR="00EB7C88" w:rsidRPr="00714007">
        <w:rPr>
          <w:sz w:val="24"/>
          <w:szCs w:val="24"/>
          <w:u w:val="single"/>
        </w:rPr>
        <w:t>illetve egyéb tájékoztatás</w:t>
      </w:r>
      <w:r w:rsidR="00EB7C88" w:rsidRPr="00714007">
        <w:rPr>
          <w:sz w:val="24"/>
          <w:szCs w:val="24"/>
        </w:rPr>
        <w:t>:</w:t>
      </w:r>
    </w:p>
    <w:p w:rsidR="00EB7C88" w:rsidRDefault="007B6E31" w:rsidP="004A5FF3">
      <w:pPr>
        <w:keepLines/>
        <w:suppressAutoHyphens/>
        <w:spacing w:after="144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B7C88" w:rsidRPr="00EB7C88">
        <w:rPr>
          <w:sz w:val="24"/>
          <w:szCs w:val="24"/>
        </w:rPr>
        <w:t>bbe a hírkategóriába tartoz</w:t>
      </w:r>
      <w:r w:rsidR="002C3856">
        <w:rPr>
          <w:sz w:val="24"/>
          <w:szCs w:val="24"/>
        </w:rPr>
        <w:t>nak</w:t>
      </w:r>
      <w:r w:rsidR="00EB7C88" w:rsidRPr="00EB7C88">
        <w:rPr>
          <w:sz w:val="24"/>
          <w:szCs w:val="24"/>
        </w:rPr>
        <w:t xml:space="preserve"> </w:t>
      </w:r>
      <w:r w:rsidR="002C3856">
        <w:rPr>
          <w:sz w:val="24"/>
          <w:szCs w:val="24"/>
        </w:rPr>
        <w:t xml:space="preserve">a fenti a) pont szerinti </w:t>
      </w:r>
      <w:r w:rsidR="00EB7C88" w:rsidRPr="00EB7C88">
        <w:rPr>
          <w:sz w:val="24"/>
          <w:szCs w:val="24"/>
        </w:rPr>
        <w:t>hírek</w:t>
      </w:r>
      <w:r w:rsidR="002C3856">
        <w:rPr>
          <w:sz w:val="24"/>
          <w:szCs w:val="24"/>
        </w:rPr>
        <w:t>,</w:t>
      </w:r>
      <w:r w:rsidR="004A5FF3">
        <w:rPr>
          <w:sz w:val="24"/>
          <w:szCs w:val="24"/>
        </w:rPr>
        <w:t xml:space="preserve"> </w:t>
      </w:r>
      <w:r w:rsidR="002C3856">
        <w:rPr>
          <w:sz w:val="24"/>
          <w:szCs w:val="24"/>
        </w:rPr>
        <w:t xml:space="preserve">melyek </w:t>
      </w:r>
      <w:r w:rsidR="004A5FF3">
        <w:rPr>
          <w:sz w:val="24"/>
          <w:szCs w:val="24"/>
        </w:rPr>
        <w:t xml:space="preserve">esetén a </w:t>
      </w:r>
      <w:r w:rsidR="00741F7E" w:rsidRPr="00714007">
        <w:rPr>
          <w:sz w:val="24"/>
          <w:szCs w:val="24"/>
        </w:rPr>
        <w:t>K</w:t>
      </w:r>
      <w:r w:rsidR="004A5FF3" w:rsidRPr="00714007">
        <w:rPr>
          <w:sz w:val="24"/>
          <w:szCs w:val="24"/>
        </w:rPr>
        <w:t xml:space="preserve">ereskedés </w:t>
      </w:r>
      <w:r w:rsidR="00741F7E" w:rsidRPr="00714007">
        <w:rPr>
          <w:sz w:val="24"/>
          <w:szCs w:val="24"/>
        </w:rPr>
        <w:t>S</w:t>
      </w:r>
      <w:r w:rsidR="004A5FF3" w:rsidRPr="00714007">
        <w:rPr>
          <w:sz w:val="24"/>
          <w:szCs w:val="24"/>
        </w:rPr>
        <w:t xml:space="preserve">zempontjából </w:t>
      </w:r>
      <w:r w:rsidR="00741F7E" w:rsidRPr="00714007">
        <w:rPr>
          <w:sz w:val="24"/>
          <w:szCs w:val="24"/>
        </w:rPr>
        <w:t>F</w:t>
      </w:r>
      <w:r w:rsidR="004A5FF3" w:rsidRPr="00714007">
        <w:rPr>
          <w:sz w:val="24"/>
          <w:szCs w:val="24"/>
        </w:rPr>
        <w:t xml:space="preserve">ontos </w:t>
      </w:r>
      <w:r w:rsidR="00741F7E" w:rsidRPr="00714007">
        <w:rPr>
          <w:sz w:val="24"/>
          <w:szCs w:val="24"/>
        </w:rPr>
        <w:t>I</w:t>
      </w:r>
      <w:r w:rsidR="004A5FF3" w:rsidRPr="00714007">
        <w:rPr>
          <w:sz w:val="24"/>
          <w:szCs w:val="24"/>
        </w:rPr>
        <w:t>dőszak</w:t>
      </w:r>
      <w:r w:rsidR="004A5FF3">
        <w:rPr>
          <w:sz w:val="24"/>
          <w:szCs w:val="24"/>
        </w:rPr>
        <w:t xml:space="preserve"> </w:t>
      </w:r>
      <w:r w:rsidR="004A5FF3" w:rsidRPr="00714007">
        <w:rPr>
          <w:sz w:val="24"/>
          <w:szCs w:val="24"/>
        </w:rPr>
        <w:t>08.</w:t>
      </w:r>
      <w:r w:rsidR="00907FBE">
        <w:rPr>
          <w:sz w:val="24"/>
          <w:szCs w:val="24"/>
        </w:rPr>
        <w:t>15</w:t>
      </w:r>
      <w:r w:rsidR="004A5FF3" w:rsidRPr="00714007">
        <w:rPr>
          <w:sz w:val="24"/>
          <w:szCs w:val="24"/>
        </w:rPr>
        <w:t>-</w:t>
      </w:r>
      <w:r w:rsidR="00907FBE">
        <w:rPr>
          <w:sz w:val="24"/>
          <w:szCs w:val="24"/>
        </w:rPr>
        <w:t xml:space="preserve">től </w:t>
      </w:r>
      <w:r w:rsidR="002D743B" w:rsidRPr="00714007">
        <w:rPr>
          <w:sz w:val="24"/>
          <w:szCs w:val="24"/>
        </w:rPr>
        <w:t>17.15</w:t>
      </w:r>
      <w:r w:rsidR="004A5FF3" w:rsidRPr="00714007">
        <w:rPr>
          <w:sz w:val="24"/>
          <w:szCs w:val="24"/>
        </w:rPr>
        <w:t>-ig tart.</w:t>
      </w:r>
      <w:r w:rsidR="004A5FF3">
        <w:rPr>
          <w:sz w:val="24"/>
          <w:szCs w:val="24"/>
        </w:rPr>
        <w:t xml:space="preserve"> E hírek</w:t>
      </w:r>
      <w:r w:rsidR="00EB7C88" w:rsidRPr="00EB7C88">
        <w:rPr>
          <w:sz w:val="24"/>
          <w:szCs w:val="24"/>
        </w:rPr>
        <w:t xml:space="preserve"> </w:t>
      </w:r>
      <w:r w:rsidR="005D78CE">
        <w:rPr>
          <w:sz w:val="24"/>
          <w:szCs w:val="24"/>
        </w:rPr>
        <w:t>–</w:t>
      </w:r>
      <w:r w:rsidR="00EB7C88" w:rsidRPr="00EB7C88">
        <w:rPr>
          <w:sz w:val="24"/>
          <w:szCs w:val="24"/>
        </w:rPr>
        <w:t xml:space="preserve"> az alapbeállítás szerint – a feltöltésüket követő 60. percben kerülnek publikálásra a honlapon, kivéve, ha 0</w:t>
      </w:r>
      <w:r w:rsidR="003618B6">
        <w:rPr>
          <w:sz w:val="24"/>
          <w:szCs w:val="24"/>
        </w:rPr>
        <w:t>7</w:t>
      </w:r>
      <w:r w:rsidR="00EB7C88" w:rsidRPr="00EB7C88">
        <w:rPr>
          <w:sz w:val="24"/>
          <w:szCs w:val="24"/>
        </w:rPr>
        <w:t>.</w:t>
      </w:r>
      <w:r w:rsidR="00786122">
        <w:rPr>
          <w:sz w:val="24"/>
          <w:szCs w:val="24"/>
        </w:rPr>
        <w:t>15</w:t>
      </w:r>
      <w:r w:rsidR="00786122" w:rsidRPr="00EB7C88">
        <w:rPr>
          <w:sz w:val="24"/>
          <w:szCs w:val="24"/>
        </w:rPr>
        <w:t xml:space="preserve"> </w:t>
      </w:r>
      <w:r w:rsidR="00EB7C88" w:rsidRPr="00EB7C88">
        <w:rPr>
          <w:sz w:val="24"/>
          <w:szCs w:val="24"/>
        </w:rPr>
        <w:t>és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786122">
        <w:rPr>
          <w:sz w:val="24"/>
          <w:szCs w:val="24"/>
        </w:rPr>
        <w:t>15</w:t>
      </w:r>
      <w:r w:rsidR="00786122" w:rsidRPr="00EB7C88">
        <w:rPr>
          <w:sz w:val="24"/>
          <w:szCs w:val="24"/>
        </w:rPr>
        <w:t xml:space="preserve"> </w:t>
      </w:r>
      <w:r w:rsidR="00EB7C88" w:rsidRPr="00EB7C88">
        <w:rPr>
          <w:sz w:val="24"/>
          <w:szCs w:val="24"/>
        </w:rPr>
        <w:t>közé esik a feltöltés ideje (a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786122">
        <w:rPr>
          <w:sz w:val="24"/>
          <w:szCs w:val="24"/>
        </w:rPr>
        <w:t>15</w:t>
      </w:r>
      <w:r w:rsidR="00EB7C88" w:rsidRPr="00EB7C88">
        <w:rPr>
          <w:sz w:val="24"/>
          <w:szCs w:val="24"/>
        </w:rPr>
        <w:t>-</w:t>
      </w:r>
      <w:r w:rsidR="00786122">
        <w:rPr>
          <w:sz w:val="24"/>
          <w:szCs w:val="24"/>
        </w:rPr>
        <w:t>kor történő</w:t>
      </w:r>
      <w:r w:rsidR="00EB7C88" w:rsidRPr="00EB7C88">
        <w:rPr>
          <w:sz w:val="24"/>
          <w:szCs w:val="24"/>
        </w:rPr>
        <w:t xml:space="preserve"> feltöltést már nem beleértve!), mert ekkor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9D798D">
        <w:rPr>
          <w:sz w:val="24"/>
          <w:szCs w:val="24"/>
        </w:rPr>
        <w:t>15</w:t>
      </w:r>
      <w:r w:rsidR="009D798D" w:rsidRPr="00EB7C88">
        <w:rPr>
          <w:sz w:val="24"/>
          <w:szCs w:val="24"/>
        </w:rPr>
        <w:t xml:space="preserve"> </w:t>
      </w:r>
      <w:r w:rsidR="00EB7C88" w:rsidRPr="00EB7C88">
        <w:rPr>
          <w:sz w:val="24"/>
          <w:szCs w:val="24"/>
        </w:rPr>
        <w:t>a megjelenés ideje.</w:t>
      </w:r>
      <w:r w:rsidR="008D239A">
        <w:rPr>
          <w:sz w:val="24"/>
          <w:szCs w:val="24"/>
        </w:rPr>
        <w:t xml:space="preserve"> </w:t>
      </w:r>
      <w:r w:rsidR="00EB7C88" w:rsidRPr="00EB7C88">
        <w:rPr>
          <w:sz w:val="24"/>
          <w:szCs w:val="24"/>
        </w:rPr>
        <w:t xml:space="preserve">A KIBINFO kliensben alapesetben ez a „beérkezett” státuszú híreknél a „Feltöltés” és a „Megjelenés” </w:t>
      </w:r>
      <w:r w:rsidR="00E443D5">
        <w:rPr>
          <w:sz w:val="24"/>
          <w:szCs w:val="24"/>
        </w:rPr>
        <w:t xml:space="preserve">mezők </w:t>
      </w:r>
      <w:r w:rsidR="00EB7C88" w:rsidRPr="00EB7C88">
        <w:rPr>
          <w:sz w:val="24"/>
          <w:szCs w:val="24"/>
        </w:rPr>
        <w:t>közti különbségként jelenik meg. A kibocsátó alapbeállítástól eltérő (</w:t>
      </w:r>
      <w:r w:rsidR="00B36B4F">
        <w:rPr>
          <w:sz w:val="24"/>
          <w:szCs w:val="24"/>
        </w:rPr>
        <w:t>annál</w:t>
      </w:r>
      <w:r w:rsidR="00EB7C88" w:rsidRPr="00EB7C88">
        <w:rPr>
          <w:sz w:val="24"/>
          <w:szCs w:val="24"/>
        </w:rPr>
        <w:t xml:space="preserve"> </w:t>
      </w:r>
      <w:r w:rsidR="005D78CE" w:rsidRPr="00EB7C88">
        <w:rPr>
          <w:sz w:val="24"/>
          <w:szCs w:val="24"/>
        </w:rPr>
        <w:t>korább</w:t>
      </w:r>
      <w:r w:rsidR="005D78CE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 xml:space="preserve"> vagy </w:t>
      </w:r>
      <w:r w:rsidR="005D78CE">
        <w:rPr>
          <w:sz w:val="24"/>
          <w:szCs w:val="24"/>
        </w:rPr>
        <w:t>későbbi</w:t>
      </w:r>
      <w:r w:rsidR="00EB7C88" w:rsidRPr="00EB7C88">
        <w:rPr>
          <w:sz w:val="24"/>
          <w:szCs w:val="24"/>
        </w:rPr>
        <w:t xml:space="preserve">) megjelenésre vonatkozó igénye csak akkor teljesül automatikusan, ha a </w:t>
      </w:r>
      <w:r w:rsidR="00934922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934922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934922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934922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>dőszakon (Tőzsdenap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2503B4">
        <w:rPr>
          <w:sz w:val="24"/>
          <w:szCs w:val="24"/>
        </w:rPr>
        <w:t>15</w:t>
      </w:r>
      <w:r w:rsidR="00EB7C88" w:rsidRPr="00EB7C88">
        <w:rPr>
          <w:sz w:val="24"/>
          <w:szCs w:val="24"/>
        </w:rPr>
        <w:t>-</w:t>
      </w:r>
      <w:r w:rsidR="00A856D6">
        <w:rPr>
          <w:sz w:val="24"/>
          <w:szCs w:val="24"/>
        </w:rPr>
        <w:t>17.15</w:t>
      </w:r>
      <w:r w:rsidR="00EB7C88" w:rsidRPr="00EB7C88">
        <w:rPr>
          <w:sz w:val="24"/>
          <w:szCs w:val="24"/>
        </w:rPr>
        <w:t xml:space="preserve">) kívülre esik az alapbeállítás szerinti megjelenési idő. Ekkor a kérés automatikusan teljesül azzal a megkötéssel, hogy legkésőbb a soron következő, </w:t>
      </w:r>
      <w:r w:rsidR="007B0BAD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7B0BAD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7B0BAD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7B0BAD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>dőszak kezdetéig (Tőzsdenap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473359">
        <w:rPr>
          <w:sz w:val="24"/>
          <w:szCs w:val="24"/>
        </w:rPr>
        <w:t>15</w:t>
      </w:r>
      <w:r w:rsidR="00EB7C88" w:rsidRPr="00EB7C88">
        <w:rPr>
          <w:sz w:val="24"/>
          <w:szCs w:val="24"/>
        </w:rPr>
        <w:t xml:space="preserve">) publikálódnia kell a hírnek (illetve amennyiben az automatikushoz képest korábbi időt kér a felhasználó, az is csak akkor teljesül automatikusan, ha a </w:t>
      </w:r>
      <w:r w:rsidR="003D70E8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3D70E8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3D70E8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3D70E8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 xml:space="preserve">dőszakon kívülre esik – ez a </w:t>
      </w:r>
      <w:r w:rsidR="00915EB9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915EB9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915EB9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915EB9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>dőszak vége felé történő feltöltések esetén fordulhat elő), egyébként a rendszer a kérést nem veszi figyelembe automatikusan. A kibocsátó alapbeállítástól eltérő (</w:t>
      </w:r>
      <w:r w:rsidR="00B36B4F">
        <w:rPr>
          <w:sz w:val="24"/>
          <w:szCs w:val="24"/>
        </w:rPr>
        <w:t>annál</w:t>
      </w:r>
      <w:r w:rsidR="00EB7C88" w:rsidRPr="00EB7C88">
        <w:rPr>
          <w:sz w:val="24"/>
          <w:szCs w:val="24"/>
        </w:rPr>
        <w:t xml:space="preserve"> </w:t>
      </w:r>
      <w:r w:rsidR="00FA47C9" w:rsidRPr="00EB7C88">
        <w:rPr>
          <w:sz w:val="24"/>
          <w:szCs w:val="24"/>
        </w:rPr>
        <w:t>korább</w:t>
      </w:r>
      <w:r w:rsidR="00FA47C9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 xml:space="preserve">) megjelenésre vonatkozó igénye a </w:t>
      </w:r>
      <w:r w:rsidR="008558DE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8558DE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8558DE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8558DE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>dőszakon (Tőzsdenap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EE398B">
        <w:rPr>
          <w:sz w:val="24"/>
          <w:szCs w:val="24"/>
        </w:rPr>
        <w:t>15</w:t>
      </w:r>
      <w:r w:rsidR="00EB7C88" w:rsidRPr="00EB7C88">
        <w:rPr>
          <w:sz w:val="24"/>
          <w:szCs w:val="24"/>
        </w:rPr>
        <w:t>-</w:t>
      </w:r>
      <w:r w:rsidR="00BC3362">
        <w:rPr>
          <w:sz w:val="24"/>
          <w:szCs w:val="24"/>
        </w:rPr>
        <w:t>17.15</w:t>
      </w:r>
      <w:r w:rsidR="00EB7C88" w:rsidRPr="00EB7C88">
        <w:rPr>
          <w:sz w:val="24"/>
          <w:szCs w:val="24"/>
        </w:rPr>
        <w:t>) belülre eső megjelenési idő esetén csak a BÉT adminisztrátorok jóváhagyás</w:t>
      </w:r>
      <w:r w:rsidR="009A5C0C">
        <w:rPr>
          <w:sz w:val="24"/>
          <w:szCs w:val="24"/>
        </w:rPr>
        <w:t>ával</w:t>
      </w:r>
      <w:r w:rsidR="00EB7C88" w:rsidRPr="00EB7C88">
        <w:rPr>
          <w:sz w:val="24"/>
          <w:szCs w:val="24"/>
        </w:rPr>
        <w:t xml:space="preserve"> teljesülhet.</w:t>
      </w:r>
      <w:r w:rsidR="0008533E">
        <w:rPr>
          <w:sz w:val="24"/>
          <w:szCs w:val="24"/>
        </w:rPr>
        <w:br/>
      </w:r>
      <w:r w:rsidR="00EB7C88" w:rsidRPr="00EB7C88">
        <w:rPr>
          <w:sz w:val="24"/>
          <w:szCs w:val="24"/>
        </w:rPr>
        <w:t>E</w:t>
      </w:r>
      <w:r w:rsidR="00756F7B">
        <w:rPr>
          <w:sz w:val="24"/>
          <w:szCs w:val="24"/>
        </w:rPr>
        <w:t>zen</w:t>
      </w:r>
      <w:r w:rsidR="00EB7C88" w:rsidRPr="00EB7C88">
        <w:rPr>
          <w:sz w:val="24"/>
          <w:szCs w:val="24"/>
        </w:rPr>
        <w:t xml:space="preserve"> hírkategóriába tartozik a </w:t>
      </w:r>
      <w:r w:rsidR="004C3BB9" w:rsidRPr="004C3BB9">
        <w:rPr>
          <w:sz w:val="24"/>
          <w:szCs w:val="24"/>
        </w:rPr>
        <w:t>féléves jelentés, az időközi vezetőségi beszámoló</w:t>
      </w:r>
      <w:r w:rsidR="000634E0">
        <w:rPr>
          <w:sz w:val="24"/>
          <w:szCs w:val="24"/>
        </w:rPr>
        <w:t xml:space="preserve"> vagy negyedéves jelentés, </w:t>
      </w:r>
      <w:r w:rsidR="004C3BB9" w:rsidRPr="004C3BB9">
        <w:rPr>
          <w:sz w:val="24"/>
          <w:szCs w:val="24"/>
        </w:rPr>
        <w:t>és a közgyűlési előterjesztések</w:t>
      </w:r>
      <w:r w:rsidR="00EB7C88" w:rsidRPr="00EB7C88">
        <w:rPr>
          <w:sz w:val="24"/>
          <w:szCs w:val="24"/>
        </w:rPr>
        <w:t xml:space="preserve"> kivételével </w:t>
      </w:r>
      <w:r w:rsidR="004C3BB9">
        <w:rPr>
          <w:sz w:val="24"/>
          <w:szCs w:val="24"/>
        </w:rPr>
        <w:t>minden más</w:t>
      </w:r>
      <w:r w:rsidR="00EB7C88" w:rsidRPr="00EB7C88">
        <w:rPr>
          <w:sz w:val="24"/>
          <w:szCs w:val="24"/>
        </w:rPr>
        <w:t>,</w:t>
      </w:r>
      <w:r w:rsidR="004C3BB9">
        <w:rPr>
          <w:sz w:val="24"/>
          <w:szCs w:val="24"/>
        </w:rPr>
        <w:t xml:space="preserve"> a</w:t>
      </w:r>
      <w:r w:rsidR="00EB7C88" w:rsidRPr="00EB7C88">
        <w:rPr>
          <w:sz w:val="24"/>
          <w:szCs w:val="24"/>
        </w:rPr>
        <w:t xml:space="preserve"> kibocs</w:t>
      </w:r>
      <w:r w:rsidR="00A246BE">
        <w:rPr>
          <w:sz w:val="24"/>
          <w:szCs w:val="24"/>
        </w:rPr>
        <w:t>átók által feltölthető hírtípus</w:t>
      </w:r>
      <w:r w:rsidR="00EB7C88" w:rsidRPr="00EB7C88">
        <w:rPr>
          <w:sz w:val="24"/>
          <w:szCs w:val="24"/>
        </w:rPr>
        <w:t>.</w:t>
      </w:r>
    </w:p>
    <w:p w:rsidR="001078D0" w:rsidRDefault="001078D0" w:rsidP="004A5FF3">
      <w:pPr>
        <w:keepLines/>
        <w:suppressAutoHyphens/>
        <w:spacing w:after="144"/>
        <w:ind w:left="708"/>
        <w:jc w:val="both"/>
        <w:rPr>
          <w:sz w:val="24"/>
          <w:szCs w:val="24"/>
        </w:rPr>
      </w:pPr>
    </w:p>
    <w:p w:rsidR="004A5FF3" w:rsidRPr="00714007" w:rsidRDefault="0005128B" w:rsidP="00EB7C88">
      <w:pPr>
        <w:keepLines/>
        <w:numPr>
          <w:ilvl w:val="0"/>
          <w:numId w:val="10"/>
        </w:numPr>
        <w:tabs>
          <w:tab w:val="left" w:pos="720"/>
        </w:tabs>
        <w:suppressAutoHyphens/>
        <w:spacing w:after="144"/>
        <w:jc w:val="both"/>
        <w:rPr>
          <w:sz w:val="24"/>
          <w:szCs w:val="24"/>
          <w:u w:val="single"/>
        </w:rPr>
      </w:pPr>
      <w:r w:rsidRPr="00714007">
        <w:rPr>
          <w:sz w:val="24"/>
          <w:szCs w:val="24"/>
          <w:u w:val="single"/>
        </w:rPr>
        <w:t>Féléves jelentés, időközi vezetőségi beszámoló</w:t>
      </w:r>
      <w:r w:rsidR="00615C49" w:rsidRPr="00714007">
        <w:rPr>
          <w:sz w:val="24"/>
          <w:szCs w:val="24"/>
          <w:u w:val="single"/>
        </w:rPr>
        <w:t xml:space="preserve"> vagy negyedéves jelentés</w:t>
      </w:r>
      <w:r w:rsidRPr="00714007">
        <w:rPr>
          <w:sz w:val="24"/>
          <w:szCs w:val="24"/>
          <w:u w:val="single"/>
        </w:rPr>
        <w:t xml:space="preserve">, </w:t>
      </w:r>
      <w:r w:rsidR="000C1C4D" w:rsidRPr="00714007">
        <w:rPr>
          <w:sz w:val="24"/>
          <w:szCs w:val="24"/>
          <w:u w:val="single"/>
        </w:rPr>
        <w:t xml:space="preserve">illetve </w:t>
      </w:r>
      <w:r w:rsidRPr="00714007">
        <w:rPr>
          <w:sz w:val="24"/>
          <w:szCs w:val="24"/>
          <w:u w:val="single"/>
        </w:rPr>
        <w:t>közgyűlési előterjesztések</w:t>
      </w:r>
      <w:r w:rsidR="00EB7C88" w:rsidRPr="00714007">
        <w:rPr>
          <w:sz w:val="24"/>
          <w:szCs w:val="24"/>
          <w:u w:val="single"/>
        </w:rPr>
        <w:t xml:space="preserve">: </w:t>
      </w:r>
    </w:p>
    <w:p w:rsidR="00714007" w:rsidRDefault="00EB7C88" w:rsidP="00627295">
      <w:pPr>
        <w:keepLines/>
        <w:suppressAutoHyphens/>
        <w:spacing w:after="144"/>
        <w:ind w:left="708"/>
        <w:jc w:val="both"/>
        <w:rPr>
          <w:sz w:val="24"/>
          <w:szCs w:val="24"/>
        </w:rPr>
      </w:pPr>
      <w:r w:rsidRPr="00EB7C88">
        <w:rPr>
          <w:sz w:val="24"/>
          <w:szCs w:val="24"/>
        </w:rPr>
        <w:t>E</w:t>
      </w:r>
      <w:r w:rsidR="0012211E">
        <w:rPr>
          <w:sz w:val="24"/>
          <w:szCs w:val="24"/>
        </w:rPr>
        <w:t>zen</w:t>
      </w:r>
      <w:r w:rsidRPr="00EB7C88">
        <w:rPr>
          <w:sz w:val="24"/>
          <w:szCs w:val="24"/>
        </w:rPr>
        <w:t xml:space="preserve"> hírkategóriába </w:t>
      </w:r>
      <w:r w:rsidR="0005128B">
        <w:rPr>
          <w:sz w:val="24"/>
          <w:szCs w:val="24"/>
        </w:rPr>
        <w:t>tartoz</w:t>
      </w:r>
      <w:r w:rsidR="00C14E20">
        <w:rPr>
          <w:sz w:val="24"/>
          <w:szCs w:val="24"/>
        </w:rPr>
        <w:t>nak a fenti b) pont szerinti</w:t>
      </w:r>
      <w:r w:rsidR="0005128B">
        <w:rPr>
          <w:sz w:val="24"/>
          <w:szCs w:val="24"/>
        </w:rPr>
        <w:t xml:space="preserve"> </w:t>
      </w:r>
      <w:r w:rsidR="004C3BB9">
        <w:rPr>
          <w:sz w:val="24"/>
          <w:szCs w:val="24"/>
        </w:rPr>
        <w:t>hírek</w:t>
      </w:r>
      <w:r w:rsidR="00C14E20">
        <w:rPr>
          <w:sz w:val="24"/>
          <w:szCs w:val="24"/>
        </w:rPr>
        <w:t>, melyek</w:t>
      </w:r>
      <w:r w:rsidRPr="00EB7C88">
        <w:rPr>
          <w:sz w:val="24"/>
          <w:szCs w:val="24"/>
        </w:rPr>
        <w:t xml:space="preserve"> megjelenéséhez speciális szabályok kapcsolódnak. A </w:t>
      </w:r>
      <w:r w:rsidR="00D54C16" w:rsidRPr="00714007">
        <w:rPr>
          <w:sz w:val="24"/>
          <w:szCs w:val="24"/>
        </w:rPr>
        <w:t>K</w:t>
      </w:r>
      <w:r w:rsidR="004A5FF3" w:rsidRPr="00714007">
        <w:rPr>
          <w:sz w:val="24"/>
          <w:szCs w:val="24"/>
        </w:rPr>
        <w:t xml:space="preserve">ereskedés </w:t>
      </w:r>
      <w:r w:rsidR="00D54C16" w:rsidRPr="00714007">
        <w:rPr>
          <w:sz w:val="24"/>
          <w:szCs w:val="24"/>
        </w:rPr>
        <w:t>S</w:t>
      </w:r>
      <w:r w:rsidR="004A5FF3" w:rsidRPr="00714007">
        <w:rPr>
          <w:sz w:val="24"/>
          <w:szCs w:val="24"/>
        </w:rPr>
        <w:t xml:space="preserve">zempontjából </w:t>
      </w:r>
      <w:r w:rsidR="00D54C16" w:rsidRPr="00714007">
        <w:rPr>
          <w:sz w:val="24"/>
          <w:szCs w:val="24"/>
        </w:rPr>
        <w:t>F</w:t>
      </w:r>
      <w:r w:rsidR="004A5FF3" w:rsidRPr="00714007">
        <w:rPr>
          <w:sz w:val="24"/>
          <w:szCs w:val="24"/>
        </w:rPr>
        <w:t xml:space="preserve">ontos </w:t>
      </w:r>
      <w:r w:rsidR="00D54C16" w:rsidRPr="00714007">
        <w:rPr>
          <w:sz w:val="24"/>
          <w:szCs w:val="24"/>
        </w:rPr>
        <w:t>I</w:t>
      </w:r>
      <w:r w:rsidR="004A5FF3" w:rsidRPr="00714007">
        <w:rPr>
          <w:sz w:val="24"/>
          <w:szCs w:val="24"/>
        </w:rPr>
        <w:t>dőszak 07.00-</w:t>
      </w:r>
      <w:r w:rsidR="00C71CFB" w:rsidRPr="00714007">
        <w:rPr>
          <w:sz w:val="24"/>
          <w:szCs w:val="24"/>
        </w:rPr>
        <w:t>17.15</w:t>
      </w:r>
      <w:r w:rsidR="004A5FF3" w:rsidRPr="00714007">
        <w:rPr>
          <w:sz w:val="24"/>
          <w:szCs w:val="24"/>
        </w:rPr>
        <w:t>-ig tart.</w:t>
      </w:r>
      <w:r w:rsidR="004A5FF3">
        <w:rPr>
          <w:sz w:val="24"/>
          <w:szCs w:val="24"/>
        </w:rPr>
        <w:t xml:space="preserve"> A </w:t>
      </w:r>
      <w:r w:rsidR="004C3BB9">
        <w:rPr>
          <w:sz w:val="24"/>
          <w:szCs w:val="24"/>
        </w:rPr>
        <w:t>hírek</w:t>
      </w:r>
      <w:r w:rsidR="0005128B">
        <w:rPr>
          <w:sz w:val="24"/>
          <w:szCs w:val="24"/>
        </w:rPr>
        <w:t xml:space="preserve"> </w:t>
      </w:r>
      <w:r w:rsidRPr="00EB7C88">
        <w:rPr>
          <w:sz w:val="24"/>
          <w:szCs w:val="24"/>
        </w:rPr>
        <w:t xml:space="preserve">- az alapbeállítás szerint – a feltöltésüket követő 60. percben kerülnek publikálásra a honlapon, amennyiben az így számított megjelenés ideje a </w:t>
      </w:r>
      <w:r w:rsidR="007B7A76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7B7A76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7B7A76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7B7A76">
        <w:rPr>
          <w:sz w:val="24"/>
          <w:szCs w:val="24"/>
        </w:rPr>
        <w:t>I</w:t>
      </w:r>
      <w:r w:rsidRPr="00EB7C88">
        <w:rPr>
          <w:sz w:val="24"/>
          <w:szCs w:val="24"/>
        </w:rPr>
        <w:t>dőszakon (Tőzsdenap 07.00-</w:t>
      </w:r>
      <w:r w:rsidR="0095062C">
        <w:rPr>
          <w:sz w:val="24"/>
          <w:szCs w:val="24"/>
        </w:rPr>
        <w:t>17.15</w:t>
      </w:r>
      <w:r w:rsidRPr="00EB7C88">
        <w:rPr>
          <w:sz w:val="24"/>
          <w:szCs w:val="24"/>
        </w:rPr>
        <w:t>) kívülre esik. Amennyiben az alapbeállítás szerinti megjelenés ideje – feltöltést követő 60.</w:t>
      </w:r>
      <w:r w:rsidR="00F75AC7">
        <w:rPr>
          <w:sz w:val="24"/>
          <w:szCs w:val="24"/>
        </w:rPr>
        <w:t xml:space="preserve"> </w:t>
      </w:r>
      <w:r w:rsidRPr="00EB7C88">
        <w:rPr>
          <w:sz w:val="24"/>
          <w:szCs w:val="24"/>
        </w:rPr>
        <w:t xml:space="preserve">perc </w:t>
      </w:r>
      <w:r w:rsidR="00627295">
        <w:rPr>
          <w:sz w:val="24"/>
          <w:szCs w:val="24"/>
        </w:rPr>
        <w:t>–</w:t>
      </w:r>
      <w:r w:rsidRPr="00EB7C88">
        <w:rPr>
          <w:sz w:val="24"/>
          <w:szCs w:val="24"/>
        </w:rPr>
        <w:t xml:space="preserve"> a </w:t>
      </w:r>
      <w:r w:rsidR="007B7A76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7B7A76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7B7A76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7B7A76">
        <w:rPr>
          <w:sz w:val="24"/>
          <w:szCs w:val="24"/>
        </w:rPr>
        <w:t>I</w:t>
      </w:r>
      <w:r w:rsidRPr="00EB7C88">
        <w:rPr>
          <w:sz w:val="24"/>
          <w:szCs w:val="24"/>
        </w:rPr>
        <w:t>dőszakon (Tőzsdenap 07.00-</w:t>
      </w:r>
      <w:r w:rsidR="00042905">
        <w:rPr>
          <w:sz w:val="24"/>
          <w:szCs w:val="24"/>
        </w:rPr>
        <w:t>17</w:t>
      </w:r>
      <w:r w:rsidR="00046BE2">
        <w:rPr>
          <w:sz w:val="24"/>
          <w:szCs w:val="24"/>
        </w:rPr>
        <w:t>.</w:t>
      </w:r>
      <w:r w:rsidR="00042905">
        <w:rPr>
          <w:sz w:val="24"/>
          <w:szCs w:val="24"/>
        </w:rPr>
        <w:t>15</w:t>
      </w:r>
      <w:r w:rsidRPr="00EB7C88">
        <w:rPr>
          <w:sz w:val="24"/>
          <w:szCs w:val="24"/>
        </w:rPr>
        <w:t xml:space="preserve">) belülre esik, úgy az automatikus megjelenés ideje </w:t>
      </w:r>
      <w:r w:rsidR="00AE4451">
        <w:rPr>
          <w:sz w:val="24"/>
          <w:szCs w:val="24"/>
        </w:rPr>
        <w:t>17.15</w:t>
      </w:r>
      <w:r w:rsidRPr="00EB7C88">
        <w:rPr>
          <w:sz w:val="24"/>
          <w:szCs w:val="24"/>
        </w:rPr>
        <w:t xml:space="preserve"> perc, kivéve, ha 06.00 és 07.00 közé esik a feltöltés ideje (a 07.00-ás feltöltést már nem beleértve!), mert ekkor </w:t>
      </w:r>
      <w:smartTag w:uri="urn:schemas-microsoft-com:office:smarttags" w:element="metricconverter">
        <w:smartTagPr>
          <w:attr w:name="ProductID" w:val="07.00 a"/>
        </w:smartTagPr>
        <w:smartTag w:uri="urn:schemas-microsoft-com:office:smarttags" w:element="place">
          <w:smartTagPr>
            <w:attr w:name="ProductID" w:val="07.00 a"/>
          </w:smartTagPr>
          <w:r w:rsidRPr="00EB7C88">
            <w:rPr>
              <w:sz w:val="24"/>
              <w:szCs w:val="24"/>
            </w:rPr>
            <w:t>07.00 a</w:t>
          </w:r>
        </w:smartTag>
      </w:smartTag>
      <w:r w:rsidRPr="00EB7C88">
        <w:rPr>
          <w:sz w:val="24"/>
          <w:szCs w:val="24"/>
        </w:rPr>
        <w:t xml:space="preserve"> megjelenési idő.</w:t>
      </w:r>
    </w:p>
    <w:p w:rsidR="00726B47" w:rsidRPr="00EB7C88" w:rsidRDefault="00EB7C88" w:rsidP="00627295">
      <w:pPr>
        <w:keepLines/>
        <w:suppressAutoHyphens/>
        <w:spacing w:after="144"/>
        <w:ind w:left="708"/>
        <w:jc w:val="both"/>
      </w:pPr>
      <w:r w:rsidRPr="00EB7C88">
        <w:rPr>
          <w:sz w:val="24"/>
          <w:szCs w:val="24"/>
        </w:rPr>
        <w:lastRenderedPageBreak/>
        <w:t>A kibocsátó alapbeállítástól eltérő (</w:t>
      </w:r>
      <w:r w:rsidR="00B36B4F">
        <w:rPr>
          <w:sz w:val="24"/>
          <w:szCs w:val="24"/>
        </w:rPr>
        <w:t>annál</w:t>
      </w:r>
      <w:r w:rsidRPr="00EB7C88">
        <w:rPr>
          <w:sz w:val="24"/>
          <w:szCs w:val="24"/>
        </w:rPr>
        <w:t xml:space="preserve"> </w:t>
      </w:r>
      <w:r w:rsidR="00C542AE">
        <w:rPr>
          <w:sz w:val="24"/>
          <w:szCs w:val="24"/>
        </w:rPr>
        <w:t>korábbi</w:t>
      </w:r>
      <w:r w:rsidRPr="00EB7C88">
        <w:rPr>
          <w:sz w:val="24"/>
          <w:szCs w:val="24"/>
        </w:rPr>
        <w:t xml:space="preserve"> vagy </w:t>
      </w:r>
      <w:r w:rsidR="00C542AE">
        <w:rPr>
          <w:sz w:val="24"/>
          <w:szCs w:val="24"/>
        </w:rPr>
        <w:t>későbbi</w:t>
      </w:r>
      <w:r w:rsidRPr="00EB7C88">
        <w:rPr>
          <w:sz w:val="24"/>
          <w:szCs w:val="24"/>
        </w:rPr>
        <w:t xml:space="preserve">) megjelenésre vonatkozó igénye kizárólag a </w:t>
      </w:r>
      <w:r w:rsidR="00805F47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805F47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805F47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805F47">
        <w:rPr>
          <w:sz w:val="24"/>
          <w:szCs w:val="24"/>
        </w:rPr>
        <w:t>I</w:t>
      </w:r>
      <w:r w:rsidRPr="00EB7C88">
        <w:rPr>
          <w:sz w:val="24"/>
          <w:szCs w:val="24"/>
        </w:rPr>
        <w:t>dőszakon (Tőzsdenap 07.00-</w:t>
      </w:r>
      <w:r w:rsidR="008A3C6B">
        <w:rPr>
          <w:sz w:val="24"/>
          <w:szCs w:val="24"/>
        </w:rPr>
        <w:t>17.15</w:t>
      </w:r>
      <w:r w:rsidRPr="00EB7C88">
        <w:rPr>
          <w:sz w:val="24"/>
          <w:szCs w:val="24"/>
        </w:rPr>
        <w:t xml:space="preserve">) kívülre eső automatikus – </w:t>
      </w:r>
      <w:r w:rsidR="001D4385">
        <w:rPr>
          <w:sz w:val="24"/>
          <w:szCs w:val="24"/>
        </w:rPr>
        <w:t xml:space="preserve">a </w:t>
      </w:r>
      <w:r w:rsidRPr="00EB7C88">
        <w:rPr>
          <w:sz w:val="24"/>
          <w:szCs w:val="24"/>
        </w:rPr>
        <w:t>feltöltést követő 60.</w:t>
      </w:r>
      <w:r w:rsidR="00F75AC7">
        <w:rPr>
          <w:sz w:val="24"/>
          <w:szCs w:val="24"/>
        </w:rPr>
        <w:t xml:space="preserve"> </w:t>
      </w:r>
      <w:r w:rsidRPr="00EB7C88">
        <w:rPr>
          <w:sz w:val="24"/>
          <w:szCs w:val="24"/>
        </w:rPr>
        <w:t xml:space="preserve">percben esedékes - megjelenési idő esetén teljesülhet: ekkor a kérés automatikusan teljesül azzal a megkötéssel, hogy legkésőbb a soron következő, </w:t>
      </w:r>
      <w:r w:rsidR="001F6041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1F6041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1F6041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1F6041">
        <w:rPr>
          <w:sz w:val="24"/>
          <w:szCs w:val="24"/>
        </w:rPr>
        <w:t>I</w:t>
      </w:r>
      <w:r w:rsidRPr="00EB7C88">
        <w:rPr>
          <w:sz w:val="24"/>
          <w:szCs w:val="24"/>
        </w:rPr>
        <w:t xml:space="preserve">dőszak kezdetéig (Tőzsdenap 07.00) publikálódnia kell a </w:t>
      </w:r>
      <w:r w:rsidR="004C3BB9">
        <w:rPr>
          <w:sz w:val="24"/>
          <w:szCs w:val="24"/>
        </w:rPr>
        <w:t>h</w:t>
      </w:r>
      <w:r w:rsidR="004C3BB9" w:rsidRPr="00EB7C88">
        <w:rPr>
          <w:sz w:val="24"/>
          <w:szCs w:val="24"/>
        </w:rPr>
        <w:t xml:space="preserve">írnek </w:t>
      </w:r>
      <w:r w:rsidRPr="00EB7C88">
        <w:rPr>
          <w:sz w:val="24"/>
          <w:szCs w:val="24"/>
        </w:rPr>
        <w:t xml:space="preserve">(illetve itt is fennáll, hogy amennyiben az automatikushoz képest korábbi időt kér a felhasználó, az is csak akkor teljesül automatikusan, ha a </w:t>
      </w:r>
      <w:r w:rsidR="001614D2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1614D2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1614D2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1614D2">
        <w:rPr>
          <w:sz w:val="24"/>
          <w:szCs w:val="24"/>
        </w:rPr>
        <w:t>I</w:t>
      </w:r>
      <w:r w:rsidRPr="00EB7C88">
        <w:rPr>
          <w:sz w:val="24"/>
          <w:szCs w:val="24"/>
        </w:rPr>
        <w:t xml:space="preserve">dőszakon kívülre esik – ez a </w:t>
      </w:r>
      <w:r w:rsidR="00FD1F7F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FD1F7F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FD1F7F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FD1F7F">
        <w:rPr>
          <w:sz w:val="24"/>
          <w:szCs w:val="24"/>
        </w:rPr>
        <w:t>I</w:t>
      </w:r>
      <w:r w:rsidRPr="00EB7C88">
        <w:rPr>
          <w:sz w:val="24"/>
          <w:szCs w:val="24"/>
        </w:rPr>
        <w:t>dőszak vége felé történő feltöltések esetén fordulhat elő), egyébként a rendszer a kérést nem veszi figyelembe automatikusan).</w:t>
      </w:r>
    </w:p>
    <w:sectPr w:rsidR="00726B47" w:rsidRPr="00EB7C88" w:rsidSect="00A20CA7">
      <w:footerReference w:type="default" r:id="rId17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6F" w:rsidRDefault="00BE676F">
      <w:r>
        <w:separator/>
      </w:r>
    </w:p>
  </w:endnote>
  <w:endnote w:type="continuationSeparator" w:id="0">
    <w:p w:rsidR="00BE676F" w:rsidRDefault="00B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30" w:rsidRDefault="00746030">
    <w:pPr>
      <w:pStyle w:val="llb"/>
    </w:pPr>
    <w:r>
      <w:tab/>
    </w:r>
    <w:r>
      <w:tab/>
    </w:r>
    <w:r w:rsidR="00541598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541598">
      <w:rPr>
        <w:rStyle w:val="Oldalszm"/>
      </w:rPr>
      <w:fldChar w:fldCharType="separate"/>
    </w:r>
    <w:r w:rsidR="008F5648">
      <w:rPr>
        <w:rStyle w:val="Oldalszm"/>
        <w:noProof/>
      </w:rPr>
      <w:t>9</w:t>
    </w:r>
    <w:r w:rsidR="00541598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6F" w:rsidRDefault="00BE676F">
      <w:r>
        <w:separator/>
      </w:r>
    </w:p>
  </w:footnote>
  <w:footnote w:type="continuationSeparator" w:id="0">
    <w:p w:rsidR="00BE676F" w:rsidRDefault="00BE676F">
      <w:r>
        <w:continuationSeparator/>
      </w:r>
    </w:p>
  </w:footnote>
  <w:footnote w:id="1">
    <w:p w:rsidR="00746030" w:rsidRDefault="00746030">
      <w:pPr>
        <w:pStyle w:val="Lbjegyzetszveg"/>
      </w:pPr>
      <w:r>
        <w:rPr>
          <w:rStyle w:val="Lbjegyzet-hivatkozs"/>
        </w:rPr>
        <w:footnoteRef/>
      </w:r>
      <w:r>
        <w:t xml:space="preserve"> Több személy esetén, kérjük, több táblázatot töltsenek ki.</w:t>
      </w:r>
    </w:p>
  </w:footnote>
  <w:footnote w:id="2">
    <w:p w:rsidR="00F81E36" w:rsidRDefault="00F81E36">
      <w:pPr>
        <w:pStyle w:val="Lbjegyzetszveg"/>
      </w:pPr>
      <w:r>
        <w:rPr>
          <w:rStyle w:val="Lbjegyzet-hivatkozs"/>
        </w:rPr>
        <w:footnoteRef/>
      </w:r>
      <w:r>
        <w:t xml:space="preserve"> Kérjük, hogy az e-mail cím megjelölésénél a saját, személyre szóló e-mail címüket adják meg, közös/csoportos e-mail címet nem tudunk elfogadni.</w:t>
      </w:r>
    </w:p>
  </w:footnote>
  <w:footnote w:id="3">
    <w:p w:rsidR="00746030" w:rsidRDefault="00746030">
      <w:pPr>
        <w:pStyle w:val="Lbjegyzetszveg"/>
      </w:pPr>
      <w:r>
        <w:rPr>
          <w:rStyle w:val="Lbjegyzet-hivatkozs"/>
        </w:rPr>
        <w:footnoteRef/>
      </w:r>
      <w:r>
        <w:t xml:space="preserve"> Több személy esetén, kérjük, több táblázatot töltsenek ki.</w:t>
      </w:r>
    </w:p>
  </w:footnote>
  <w:footnote w:id="4">
    <w:p w:rsidR="00F81E36" w:rsidRDefault="00F81E36" w:rsidP="00F81E36">
      <w:pPr>
        <w:pStyle w:val="Lbjegyzetszveg"/>
      </w:pPr>
      <w:r>
        <w:rPr>
          <w:rStyle w:val="Lbjegyzet-hivatkozs"/>
        </w:rPr>
        <w:t>2</w:t>
      </w:r>
      <w:r>
        <w:t xml:space="preserve"> Kérjük, hogy az e-mail cím megjelölésénél a saját, személyre szóló e-mail címüket adják meg, közös/csoportos e-mail címet nem tudunk elfogadni.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7443704"/>
    <w:multiLevelType w:val="multilevel"/>
    <w:tmpl w:val="CAEAF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 w15:restartNumberingAfterBreak="0">
    <w:nsid w:val="17EE2DAF"/>
    <w:multiLevelType w:val="hybridMultilevel"/>
    <w:tmpl w:val="B11645D2"/>
    <w:lvl w:ilvl="0" w:tplc="F4A6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AC834">
      <w:numFmt w:val="none"/>
      <w:lvlText w:val=""/>
      <w:lvlJc w:val="left"/>
      <w:pPr>
        <w:tabs>
          <w:tab w:val="num" w:pos="360"/>
        </w:tabs>
      </w:pPr>
    </w:lvl>
    <w:lvl w:ilvl="2" w:tplc="FCA026A0">
      <w:numFmt w:val="none"/>
      <w:lvlText w:val=""/>
      <w:lvlJc w:val="left"/>
      <w:pPr>
        <w:tabs>
          <w:tab w:val="num" w:pos="360"/>
        </w:tabs>
      </w:pPr>
    </w:lvl>
    <w:lvl w:ilvl="3" w:tplc="0CC40AAA">
      <w:numFmt w:val="none"/>
      <w:lvlText w:val=""/>
      <w:lvlJc w:val="left"/>
      <w:pPr>
        <w:tabs>
          <w:tab w:val="num" w:pos="360"/>
        </w:tabs>
      </w:pPr>
    </w:lvl>
    <w:lvl w:ilvl="4" w:tplc="7588806C">
      <w:numFmt w:val="none"/>
      <w:lvlText w:val=""/>
      <w:lvlJc w:val="left"/>
      <w:pPr>
        <w:tabs>
          <w:tab w:val="num" w:pos="360"/>
        </w:tabs>
      </w:pPr>
    </w:lvl>
    <w:lvl w:ilvl="5" w:tplc="15B66504">
      <w:numFmt w:val="none"/>
      <w:lvlText w:val=""/>
      <w:lvlJc w:val="left"/>
      <w:pPr>
        <w:tabs>
          <w:tab w:val="num" w:pos="360"/>
        </w:tabs>
      </w:pPr>
    </w:lvl>
    <w:lvl w:ilvl="6" w:tplc="B13E2D2E">
      <w:numFmt w:val="none"/>
      <w:lvlText w:val=""/>
      <w:lvlJc w:val="left"/>
      <w:pPr>
        <w:tabs>
          <w:tab w:val="num" w:pos="360"/>
        </w:tabs>
      </w:pPr>
    </w:lvl>
    <w:lvl w:ilvl="7" w:tplc="B1FC8ECC">
      <w:numFmt w:val="none"/>
      <w:lvlText w:val=""/>
      <w:lvlJc w:val="left"/>
      <w:pPr>
        <w:tabs>
          <w:tab w:val="num" w:pos="360"/>
        </w:tabs>
      </w:pPr>
    </w:lvl>
    <w:lvl w:ilvl="8" w:tplc="AC62CE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3607D1"/>
    <w:multiLevelType w:val="hybridMultilevel"/>
    <w:tmpl w:val="246CA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61E1"/>
    <w:multiLevelType w:val="hybridMultilevel"/>
    <w:tmpl w:val="C7882FBE"/>
    <w:lvl w:ilvl="0" w:tplc="F7426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66B6">
      <w:numFmt w:val="none"/>
      <w:lvlText w:val=""/>
      <w:lvlJc w:val="left"/>
      <w:pPr>
        <w:tabs>
          <w:tab w:val="num" w:pos="360"/>
        </w:tabs>
      </w:pPr>
    </w:lvl>
    <w:lvl w:ilvl="2" w:tplc="D3889E3C">
      <w:numFmt w:val="none"/>
      <w:lvlText w:val=""/>
      <w:lvlJc w:val="left"/>
      <w:pPr>
        <w:tabs>
          <w:tab w:val="num" w:pos="360"/>
        </w:tabs>
      </w:pPr>
    </w:lvl>
    <w:lvl w:ilvl="3" w:tplc="E44249B6">
      <w:numFmt w:val="none"/>
      <w:lvlText w:val=""/>
      <w:lvlJc w:val="left"/>
      <w:pPr>
        <w:tabs>
          <w:tab w:val="num" w:pos="360"/>
        </w:tabs>
      </w:pPr>
    </w:lvl>
    <w:lvl w:ilvl="4" w:tplc="29BA5136">
      <w:numFmt w:val="none"/>
      <w:lvlText w:val=""/>
      <w:lvlJc w:val="left"/>
      <w:pPr>
        <w:tabs>
          <w:tab w:val="num" w:pos="360"/>
        </w:tabs>
      </w:pPr>
    </w:lvl>
    <w:lvl w:ilvl="5" w:tplc="FE407C56">
      <w:numFmt w:val="none"/>
      <w:lvlText w:val=""/>
      <w:lvlJc w:val="left"/>
      <w:pPr>
        <w:tabs>
          <w:tab w:val="num" w:pos="360"/>
        </w:tabs>
      </w:pPr>
    </w:lvl>
    <w:lvl w:ilvl="6" w:tplc="71E01502">
      <w:numFmt w:val="none"/>
      <w:lvlText w:val=""/>
      <w:lvlJc w:val="left"/>
      <w:pPr>
        <w:tabs>
          <w:tab w:val="num" w:pos="360"/>
        </w:tabs>
      </w:pPr>
    </w:lvl>
    <w:lvl w:ilvl="7" w:tplc="3BB05034">
      <w:numFmt w:val="none"/>
      <w:lvlText w:val=""/>
      <w:lvlJc w:val="left"/>
      <w:pPr>
        <w:tabs>
          <w:tab w:val="num" w:pos="360"/>
        </w:tabs>
      </w:pPr>
    </w:lvl>
    <w:lvl w:ilvl="8" w:tplc="35FEA29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2FC361A"/>
    <w:multiLevelType w:val="hybridMultilevel"/>
    <w:tmpl w:val="D7EAAF28"/>
    <w:lvl w:ilvl="0" w:tplc="77B005B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A4F34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39AC321B"/>
    <w:multiLevelType w:val="singleLevel"/>
    <w:tmpl w:val="E51E4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AA29A6"/>
    <w:multiLevelType w:val="hybridMultilevel"/>
    <w:tmpl w:val="F4D2E5D8"/>
    <w:lvl w:ilvl="0" w:tplc="E51E4F2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D90021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F35042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7A718DB"/>
    <w:multiLevelType w:val="singleLevel"/>
    <w:tmpl w:val="E51E4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69"/>
    <w:rsid w:val="000023CC"/>
    <w:rsid w:val="000035C0"/>
    <w:rsid w:val="00005C88"/>
    <w:rsid w:val="00005D0E"/>
    <w:rsid w:val="00007247"/>
    <w:rsid w:val="0001761C"/>
    <w:rsid w:val="000209DC"/>
    <w:rsid w:val="00023C2B"/>
    <w:rsid w:val="00023FAA"/>
    <w:rsid w:val="00024AA2"/>
    <w:rsid w:val="0002561F"/>
    <w:rsid w:val="0002633C"/>
    <w:rsid w:val="0003552E"/>
    <w:rsid w:val="00036481"/>
    <w:rsid w:val="0003648A"/>
    <w:rsid w:val="00036D6F"/>
    <w:rsid w:val="000375E7"/>
    <w:rsid w:val="000403AE"/>
    <w:rsid w:val="00042905"/>
    <w:rsid w:val="00044C48"/>
    <w:rsid w:val="0004534C"/>
    <w:rsid w:val="00045CD0"/>
    <w:rsid w:val="00046BE2"/>
    <w:rsid w:val="000470FF"/>
    <w:rsid w:val="0005128B"/>
    <w:rsid w:val="00052B54"/>
    <w:rsid w:val="000563E3"/>
    <w:rsid w:val="00056976"/>
    <w:rsid w:val="0006193E"/>
    <w:rsid w:val="00062722"/>
    <w:rsid w:val="00063183"/>
    <w:rsid w:val="000634E0"/>
    <w:rsid w:val="000653F2"/>
    <w:rsid w:val="00067086"/>
    <w:rsid w:val="00070A0B"/>
    <w:rsid w:val="00071C1A"/>
    <w:rsid w:val="00072C43"/>
    <w:rsid w:val="00073EA8"/>
    <w:rsid w:val="0007519C"/>
    <w:rsid w:val="00080D50"/>
    <w:rsid w:val="00082A17"/>
    <w:rsid w:val="0008533E"/>
    <w:rsid w:val="00085584"/>
    <w:rsid w:val="000865A5"/>
    <w:rsid w:val="0008725A"/>
    <w:rsid w:val="00087667"/>
    <w:rsid w:val="000A0B56"/>
    <w:rsid w:val="000A3256"/>
    <w:rsid w:val="000A570C"/>
    <w:rsid w:val="000A67EE"/>
    <w:rsid w:val="000B0D51"/>
    <w:rsid w:val="000B4EF5"/>
    <w:rsid w:val="000B54EB"/>
    <w:rsid w:val="000C01A9"/>
    <w:rsid w:val="000C0C59"/>
    <w:rsid w:val="000C1C4D"/>
    <w:rsid w:val="000C430C"/>
    <w:rsid w:val="000C458A"/>
    <w:rsid w:val="000C4FAA"/>
    <w:rsid w:val="000D50AE"/>
    <w:rsid w:val="000D63FB"/>
    <w:rsid w:val="000D6B81"/>
    <w:rsid w:val="000D78EF"/>
    <w:rsid w:val="000D7C97"/>
    <w:rsid w:val="000E3C72"/>
    <w:rsid w:val="000E687F"/>
    <w:rsid w:val="000E6AAC"/>
    <w:rsid w:val="000E6FEA"/>
    <w:rsid w:val="000F20B5"/>
    <w:rsid w:val="000F4E58"/>
    <w:rsid w:val="000F5989"/>
    <w:rsid w:val="000F5AFE"/>
    <w:rsid w:val="000F6831"/>
    <w:rsid w:val="001078D0"/>
    <w:rsid w:val="0011632B"/>
    <w:rsid w:val="001168EE"/>
    <w:rsid w:val="0012211E"/>
    <w:rsid w:val="001238B0"/>
    <w:rsid w:val="00137176"/>
    <w:rsid w:val="00141826"/>
    <w:rsid w:val="001454C8"/>
    <w:rsid w:val="001526A6"/>
    <w:rsid w:val="001548B0"/>
    <w:rsid w:val="00154B9A"/>
    <w:rsid w:val="00155D10"/>
    <w:rsid w:val="0015648F"/>
    <w:rsid w:val="00160756"/>
    <w:rsid w:val="001614D2"/>
    <w:rsid w:val="0016557A"/>
    <w:rsid w:val="00166A34"/>
    <w:rsid w:val="00167606"/>
    <w:rsid w:val="00174759"/>
    <w:rsid w:val="00175134"/>
    <w:rsid w:val="00175A85"/>
    <w:rsid w:val="00176C1B"/>
    <w:rsid w:val="00177F70"/>
    <w:rsid w:val="00181CCE"/>
    <w:rsid w:val="00181E59"/>
    <w:rsid w:val="00182693"/>
    <w:rsid w:val="001840FD"/>
    <w:rsid w:val="00186234"/>
    <w:rsid w:val="001871CB"/>
    <w:rsid w:val="001914EB"/>
    <w:rsid w:val="001917CA"/>
    <w:rsid w:val="00191FAC"/>
    <w:rsid w:val="00192B02"/>
    <w:rsid w:val="0019533F"/>
    <w:rsid w:val="0019716D"/>
    <w:rsid w:val="00197A77"/>
    <w:rsid w:val="001A140E"/>
    <w:rsid w:val="001A167D"/>
    <w:rsid w:val="001B37D5"/>
    <w:rsid w:val="001B434D"/>
    <w:rsid w:val="001B6455"/>
    <w:rsid w:val="001B6A0B"/>
    <w:rsid w:val="001C2E5F"/>
    <w:rsid w:val="001C7666"/>
    <w:rsid w:val="001D3D43"/>
    <w:rsid w:val="001D40B7"/>
    <w:rsid w:val="001D4385"/>
    <w:rsid w:val="001D4F3F"/>
    <w:rsid w:val="001D5B69"/>
    <w:rsid w:val="001D6766"/>
    <w:rsid w:val="001E2A9E"/>
    <w:rsid w:val="001E38B8"/>
    <w:rsid w:val="001E70D6"/>
    <w:rsid w:val="001E7CE2"/>
    <w:rsid w:val="001F1E9F"/>
    <w:rsid w:val="001F6041"/>
    <w:rsid w:val="001F6D40"/>
    <w:rsid w:val="001F7094"/>
    <w:rsid w:val="001F72FA"/>
    <w:rsid w:val="00202E97"/>
    <w:rsid w:val="00207E40"/>
    <w:rsid w:val="00214B89"/>
    <w:rsid w:val="002165A0"/>
    <w:rsid w:val="0022032E"/>
    <w:rsid w:val="0022481A"/>
    <w:rsid w:val="00224CC2"/>
    <w:rsid w:val="00226562"/>
    <w:rsid w:val="00226ABB"/>
    <w:rsid w:val="0023085B"/>
    <w:rsid w:val="002345AF"/>
    <w:rsid w:val="00234C39"/>
    <w:rsid w:val="00237A17"/>
    <w:rsid w:val="00240D88"/>
    <w:rsid w:val="002411DD"/>
    <w:rsid w:val="00244327"/>
    <w:rsid w:val="002456C9"/>
    <w:rsid w:val="002503B4"/>
    <w:rsid w:val="00254359"/>
    <w:rsid w:val="002608F0"/>
    <w:rsid w:val="00261100"/>
    <w:rsid w:val="0026384A"/>
    <w:rsid w:val="00263FFA"/>
    <w:rsid w:val="002642D2"/>
    <w:rsid w:val="00272BF9"/>
    <w:rsid w:val="00272DFC"/>
    <w:rsid w:val="002749D5"/>
    <w:rsid w:val="00276686"/>
    <w:rsid w:val="00280C80"/>
    <w:rsid w:val="00281059"/>
    <w:rsid w:val="002816B8"/>
    <w:rsid w:val="00283CF5"/>
    <w:rsid w:val="00290208"/>
    <w:rsid w:val="00290B11"/>
    <w:rsid w:val="002935D6"/>
    <w:rsid w:val="002955A3"/>
    <w:rsid w:val="00295B69"/>
    <w:rsid w:val="00296C1D"/>
    <w:rsid w:val="002A431F"/>
    <w:rsid w:val="002A6CBF"/>
    <w:rsid w:val="002A7B2C"/>
    <w:rsid w:val="002A7F66"/>
    <w:rsid w:val="002B31BE"/>
    <w:rsid w:val="002B3A06"/>
    <w:rsid w:val="002B5D4E"/>
    <w:rsid w:val="002C2890"/>
    <w:rsid w:val="002C3856"/>
    <w:rsid w:val="002C4478"/>
    <w:rsid w:val="002C4FA6"/>
    <w:rsid w:val="002C57A2"/>
    <w:rsid w:val="002D2DA8"/>
    <w:rsid w:val="002D3022"/>
    <w:rsid w:val="002D363C"/>
    <w:rsid w:val="002D4D39"/>
    <w:rsid w:val="002D743B"/>
    <w:rsid w:val="002E182C"/>
    <w:rsid w:val="002E219A"/>
    <w:rsid w:val="002E4680"/>
    <w:rsid w:val="002E6786"/>
    <w:rsid w:val="002E71A6"/>
    <w:rsid w:val="002E755F"/>
    <w:rsid w:val="002F2864"/>
    <w:rsid w:val="002F4919"/>
    <w:rsid w:val="002F6A62"/>
    <w:rsid w:val="002F75E5"/>
    <w:rsid w:val="00306486"/>
    <w:rsid w:val="0030730E"/>
    <w:rsid w:val="00307DD5"/>
    <w:rsid w:val="00310351"/>
    <w:rsid w:val="00310DD3"/>
    <w:rsid w:val="00315CD9"/>
    <w:rsid w:val="00317CD9"/>
    <w:rsid w:val="0032121B"/>
    <w:rsid w:val="00321CE7"/>
    <w:rsid w:val="003240AE"/>
    <w:rsid w:val="00324690"/>
    <w:rsid w:val="0032519D"/>
    <w:rsid w:val="0032677D"/>
    <w:rsid w:val="00327514"/>
    <w:rsid w:val="00331B89"/>
    <w:rsid w:val="00337442"/>
    <w:rsid w:val="00341034"/>
    <w:rsid w:val="003416B1"/>
    <w:rsid w:val="003429E6"/>
    <w:rsid w:val="00342C7E"/>
    <w:rsid w:val="00342DCD"/>
    <w:rsid w:val="00345462"/>
    <w:rsid w:val="00346EA7"/>
    <w:rsid w:val="003516CF"/>
    <w:rsid w:val="003558F7"/>
    <w:rsid w:val="003609BC"/>
    <w:rsid w:val="003618B6"/>
    <w:rsid w:val="00361CAA"/>
    <w:rsid w:val="00361E2C"/>
    <w:rsid w:val="0036235C"/>
    <w:rsid w:val="0036274F"/>
    <w:rsid w:val="003627B5"/>
    <w:rsid w:val="00362E33"/>
    <w:rsid w:val="00364F25"/>
    <w:rsid w:val="00365885"/>
    <w:rsid w:val="00365E88"/>
    <w:rsid w:val="003701BE"/>
    <w:rsid w:val="00370DC3"/>
    <w:rsid w:val="00372819"/>
    <w:rsid w:val="00372E3F"/>
    <w:rsid w:val="003750FB"/>
    <w:rsid w:val="00377C66"/>
    <w:rsid w:val="00377D21"/>
    <w:rsid w:val="003870DD"/>
    <w:rsid w:val="00391F8B"/>
    <w:rsid w:val="003937A3"/>
    <w:rsid w:val="00393F65"/>
    <w:rsid w:val="00396A0C"/>
    <w:rsid w:val="003A0CA1"/>
    <w:rsid w:val="003A6311"/>
    <w:rsid w:val="003A6A93"/>
    <w:rsid w:val="003A7278"/>
    <w:rsid w:val="003A751E"/>
    <w:rsid w:val="003B2445"/>
    <w:rsid w:val="003B440C"/>
    <w:rsid w:val="003C6D1E"/>
    <w:rsid w:val="003C7A98"/>
    <w:rsid w:val="003D06C8"/>
    <w:rsid w:val="003D2F2D"/>
    <w:rsid w:val="003D3E01"/>
    <w:rsid w:val="003D5181"/>
    <w:rsid w:val="003D562A"/>
    <w:rsid w:val="003D5B7F"/>
    <w:rsid w:val="003D70B0"/>
    <w:rsid w:val="003D70E8"/>
    <w:rsid w:val="003D76E0"/>
    <w:rsid w:val="003D7B43"/>
    <w:rsid w:val="003E1E56"/>
    <w:rsid w:val="003F0DB8"/>
    <w:rsid w:val="003F5156"/>
    <w:rsid w:val="003F6214"/>
    <w:rsid w:val="00400C78"/>
    <w:rsid w:val="004018E8"/>
    <w:rsid w:val="00402231"/>
    <w:rsid w:val="00402CA3"/>
    <w:rsid w:val="0040407A"/>
    <w:rsid w:val="004076D7"/>
    <w:rsid w:val="00407C7A"/>
    <w:rsid w:val="00407FB1"/>
    <w:rsid w:val="00415045"/>
    <w:rsid w:val="004209FB"/>
    <w:rsid w:val="00421C41"/>
    <w:rsid w:val="004220C3"/>
    <w:rsid w:val="00427859"/>
    <w:rsid w:val="00430A7D"/>
    <w:rsid w:val="00430B55"/>
    <w:rsid w:val="00432ECE"/>
    <w:rsid w:val="004336D0"/>
    <w:rsid w:val="00435C91"/>
    <w:rsid w:val="00441F9A"/>
    <w:rsid w:val="00442E06"/>
    <w:rsid w:val="00452926"/>
    <w:rsid w:val="004533F5"/>
    <w:rsid w:val="004542CC"/>
    <w:rsid w:val="004559DE"/>
    <w:rsid w:val="00465A80"/>
    <w:rsid w:val="004663A8"/>
    <w:rsid w:val="00470DD6"/>
    <w:rsid w:val="00472076"/>
    <w:rsid w:val="0047274C"/>
    <w:rsid w:val="00473359"/>
    <w:rsid w:val="00474972"/>
    <w:rsid w:val="00474A8A"/>
    <w:rsid w:val="00476B6F"/>
    <w:rsid w:val="0048155C"/>
    <w:rsid w:val="00483028"/>
    <w:rsid w:val="00483EAB"/>
    <w:rsid w:val="0049576A"/>
    <w:rsid w:val="004958FA"/>
    <w:rsid w:val="0049740C"/>
    <w:rsid w:val="004A00ED"/>
    <w:rsid w:val="004A20DE"/>
    <w:rsid w:val="004A21D0"/>
    <w:rsid w:val="004A3799"/>
    <w:rsid w:val="004A4FEF"/>
    <w:rsid w:val="004A52D1"/>
    <w:rsid w:val="004A5FF3"/>
    <w:rsid w:val="004B2B28"/>
    <w:rsid w:val="004B6946"/>
    <w:rsid w:val="004C3AA7"/>
    <w:rsid w:val="004C3BB9"/>
    <w:rsid w:val="004C3DA3"/>
    <w:rsid w:val="004C4AA4"/>
    <w:rsid w:val="004D7475"/>
    <w:rsid w:val="004D780E"/>
    <w:rsid w:val="004D7C33"/>
    <w:rsid w:val="004E03B7"/>
    <w:rsid w:val="004E189E"/>
    <w:rsid w:val="004E1AC1"/>
    <w:rsid w:val="004E2794"/>
    <w:rsid w:val="004E6FB6"/>
    <w:rsid w:val="004E75E0"/>
    <w:rsid w:val="004F29B4"/>
    <w:rsid w:val="004F6507"/>
    <w:rsid w:val="004F67C1"/>
    <w:rsid w:val="004F6BC7"/>
    <w:rsid w:val="004F7B67"/>
    <w:rsid w:val="005002F3"/>
    <w:rsid w:val="00500FF6"/>
    <w:rsid w:val="00504FDE"/>
    <w:rsid w:val="00505163"/>
    <w:rsid w:val="005059E8"/>
    <w:rsid w:val="00505A9F"/>
    <w:rsid w:val="00515BD2"/>
    <w:rsid w:val="0052158C"/>
    <w:rsid w:val="00523999"/>
    <w:rsid w:val="0052410B"/>
    <w:rsid w:val="00524FEA"/>
    <w:rsid w:val="00526958"/>
    <w:rsid w:val="00534171"/>
    <w:rsid w:val="00536267"/>
    <w:rsid w:val="00540AF0"/>
    <w:rsid w:val="0054126D"/>
    <w:rsid w:val="00541598"/>
    <w:rsid w:val="00547986"/>
    <w:rsid w:val="005514C1"/>
    <w:rsid w:val="005530FB"/>
    <w:rsid w:val="00553B33"/>
    <w:rsid w:val="00554000"/>
    <w:rsid w:val="005601E7"/>
    <w:rsid w:val="00560EF2"/>
    <w:rsid w:val="005625E7"/>
    <w:rsid w:val="00562F28"/>
    <w:rsid w:val="005630D8"/>
    <w:rsid w:val="00563ECF"/>
    <w:rsid w:val="00572D1D"/>
    <w:rsid w:val="0057582E"/>
    <w:rsid w:val="00575F89"/>
    <w:rsid w:val="00580BDC"/>
    <w:rsid w:val="00582B62"/>
    <w:rsid w:val="00587CE5"/>
    <w:rsid w:val="00587DA8"/>
    <w:rsid w:val="00594BE5"/>
    <w:rsid w:val="00596584"/>
    <w:rsid w:val="00596661"/>
    <w:rsid w:val="00596ACA"/>
    <w:rsid w:val="005A0AE4"/>
    <w:rsid w:val="005A0DFA"/>
    <w:rsid w:val="005A1D95"/>
    <w:rsid w:val="005A28D9"/>
    <w:rsid w:val="005A2C0D"/>
    <w:rsid w:val="005A2FF5"/>
    <w:rsid w:val="005A6651"/>
    <w:rsid w:val="005A6B4D"/>
    <w:rsid w:val="005B3794"/>
    <w:rsid w:val="005B419D"/>
    <w:rsid w:val="005B4E2B"/>
    <w:rsid w:val="005B5702"/>
    <w:rsid w:val="005B674B"/>
    <w:rsid w:val="005C401A"/>
    <w:rsid w:val="005C412F"/>
    <w:rsid w:val="005C42F8"/>
    <w:rsid w:val="005C6332"/>
    <w:rsid w:val="005C6560"/>
    <w:rsid w:val="005D425A"/>
    <w:rsid w:val="005D46F6"/>
    <w:rsid w:val="005D48C5"/>
    <w:rsid w:val="005D5417"/>
    <w:rsid w:val="005D78AF"/>
    <w:rsid w:val="005D78CE"/>
    <w:rsid w:val="005E01D0"/>
    <w:rsid w:val="005E0D6C"/>
    <w:rsid w:val="005E5A4A"/>
    <w:rsid w:val="005E62D9"/>
    <w:rsid w:val="005E6964"/>
    <w:rsid w:val="005E7EF0"/>
    <w:rsid w:val="005F18A2"/>
    <w:rsid w:val="005F3468"/>
    <w:rsid w:val="005F4675"/>
    <w:rsid w:val="00603AA1"/>
    <w:rsid w:val="00604B43"/>
    <w:rsid w:val="006123F7"/>
    <w:rsid w:val="00612797"/>
    <w:rsid w:val="006137A4"/>
    <w:rsid w:val="006138CE"/>
    <w:rsid w:val="00613C1A"/>
    <w:rsid w:val="00615C49"/>
    <w:rsid w:val="0062146E"/>
    <w:rsid w:val="00625252"/>
    <w:rsid w:val="00627295"/>
    <w:rsid w:val="00630128"/>
    <w:rsid w:val="006311CD"/>
    <w:rsid w:val="00636E91"/>
    <w:rsid w:val="00637163"/>
    <w:rsid w:val="0064391A"/>
    <w:rsid w:val="006450AE"/>
    <w:rsid w:val="00645C76"/>
    <w:rsid w:val="00646157"/>
    <w:rsid w:val="00655012"/>
    <w:rsid w:val="00657930"/>
    <w:rsid w:val="00657993"/>
    <w:rsid w:val="00660488"/>
    <w:rsid w:val="006608C6"/>
    <w:rsid w:val="00662543"/>
    <w:rsid w:val="00662BBF"/>
    <w:rsid w:val="006644B7"/>
    <w:rsid w:val="00664572"/>
    <w:rsid w:val="0066630D"/>
    <w:rsid w:val="00670C4C"/>
    <w:rsid w:val="00671265"/>
    <w:rsid w:val="0067479A"/>
    <w:rsid w:val="006748AF"/>
    <w:rsid w:val="00675D8E"/>
    <w:rsid w:val="00675E0F"/>
    <w:rsid w:val="006817C0"/>
    <w:rsid w:val="00685D58"/>
    <w:rsid w:val="0068659D"/>
    <w:rsid w:val="00686B72"/>
    <w:rsid w:val="006902EF"/>
    <w:rsid w:val="00690741"/>
    <w:rsid w:val="00691AAA"/>
    <w:rsid w:val="006922DC"/>
    <w:rsid w:val="00694A8C"/>
    <w:rsid w:val="006953C1"/>
    <w:rsid w:val="006A0353"/>
    <w:rsid w:val="006A0881"/>
    <w:rsid w:val="006A1C66"/>
    <w:rsid w:val="006A6AFD"/>
    <w:rsid w:val="006A7A62"/>
    <w:rsid w:val="006B6020"/>
    <w:rsid w:val="006B74C0"/>
    <w:rsid w:val="006B7BD4"/>
    <w:rsid w:val="006C4C75"/>
    <w:rsid w:val="006C719F"/>
    <w:rsid w:val="006D1C26"/>
    <w:rsid w:val="006D4774"/>
    <w:rsid w:val="006D515E"/>
    <w:rsid w:val="006D6D08"/>
    <w:rsid w:val="006D6DBC"/>
    <w:rsid w:val="006D76DE"/>
    <w:rsid w:val="006E0DE1"/>
    <w:rsid w:val="006E2FCC"/>
    <w:rsid w:val="006E4DCC"/>
    <w:rsid w:val="006E7A76"/>
    <w:rsid w:val="006F135E"/>
    <w:rsid w:val="006F18A3"/>
    <w:rsid w:val="006F403F"/>
    <w:rsid w:val="00700A17"/>
    <w:rsid w:val="007051EA"/>
    <w:rsid w:val="00705970"/>
    <w:rsid w:val="00712220"/>
    <w:rsid w:val="007126FF"/>
    <w:rsid w:val="00712D1D"/>
    <w:rsid w:val="00714007"/>
    <w:rsid w:val="00715D31"/>
    <w:rsid w:val="00716F79"/>
    <w:rsid w:val="00717D65"/>
    <w:rsid w:val="00717FFC"/>
    <w:rsid w:val="00723C34"/>
    <w:rsid w:val="00724D10"/>
    <w:rsid w:val="00726B47"/>
    <w:rsid w:val="00733146"/>
    <w:rsid w:val="007334E1"/>
    <w:rsid w:val="00735A6C"/>
    <w:rsid w:val="00741F7E"/>
    <w:rsid w:val="007435B8"/>
    <w:rsid w:val="00744FB8"/>
    <w:rsid w:val="00746030"/>
    <w:rsid w:val="00747B15"/>
    <w:rsid w:val="00752A94"/>
    <w:rsid w:val="00755663"/>
    <w:rsid w:val="007557EB"/>
    <w:rsid w:val="00756F7B"/>
    <w:rsid w:val="00760CF9"/>
    <w:rsid w:val="00760E59"/>
    <w:rsid w:val="0076193E"/>
    <w:rsid w:val="00761FDD"/>
    <w:rsid w:val="007622AD"/>
    <w:rsid w:val="00764821"/>
    <w:rsid w:val="007660EB"/>
    <w:rsid w:val="00766D1F"/>
    <w:rsid w:val="00766EA6"/>
    <w:rsid w:val="00771DE9"/>
    <w:rsid w:val="007748A0"/>
    <w:rsid w:val="0078108E"/>
    <w:rsid w:val="007822E7"/>
    <w:rsid w:val="00785452"/>
    <w:rsid w:val="00786122"/>
    <w:rsid w:val="00786748"/>
    <w:rsid w:val="007879A6"/>
    <w:rsid w:val="00787A59"/>
    <w:rsid w:val="00791143"/>
    <w:rsid w:val="007915B4"/>
    <w:rsid w:val="0079233E"/>
    <w:rsid w:val="007A285D"/>
    <w:rsid w:val="007A30EF"/>
    <w:rsid w:val="007A3198"/>
    <w:rsid w:val="007A5EE6"/>
    <w:rsid w:val="007A6E80"/>
    <w:rsid w:val="007A7F61"/>
    <w:rsid w:val="007B0BAD"/>
    <w:rsid w:val="007B1178"/>
    <w:rsid w:val="007B153D"/>
    <w:rsid w:val="007B2E1B"/>
    <w:rsid w:val="007B49F5"/>
    <w:rsid w:val="007B4EF0"/>
    <w:rsid w:val="007B56A8"/>
    <w:rsid w:val="007B6797"/>
    <w:rsid w:val="007B6DA4"/>
    <w:rsid w:val="007B6E31"/>
    <w:rsid w:val="007B78E2"/>
    <w:rsid w:val="007B7A76"/>
    <w:rsid w:val="007C21E7"/>
    <w:rsid w:val="007C6923"/>
    <w:rsid w:val="007D62B2"/>
    <w:rsid w:val="007D6557"/>
    <w:rsid w:val="007D6B78"/>
    <w:rsid w:val="007E0B22"/>
    <w:rsid w:val="007E2882"/>
    <w:rsid w:val="007E2DD1"/>
    <w:rsid w:val="007E48F9"/>
    <w:rsid w:val="007E793C"/>
    <w:rsid w:val="007F19C4"/>
    <w:rsid w:val="007F2394"/>
    <w:rsid w:val="007F3266"/>
    <w:rsid w:val="007F3B71"/>
    <w:rsid w:val="007F507C"/>
    <w:rsid w:val="007F6687"/>
    <w:rsid w:val="007F6D71"/>
    <w:rsid w:val="00800127"/>
    <w:rsid w:val="00800166"/>
    <w:rsid w:val="008040F8"/>
    <w:rsid w:val="008056E1"/>
    <w:rsid w:val="00805F47"/>
    <w:rsid w:val="00806597"/>
    <w:rsid w:val="00811F5A"/>
    <w:rsid w:val="0081284A"/>
    <w:rsid w:val="00816609"/>
    <w:rsid w:val="00816AF1"/>
    <w:rsid w:val="00817DE3"/>
    <w:rsid w:val="00820703"/>
    <w:rsid w:val="00821C75"/>
    <w:rsid w:val="00831D57"/>
    <w:rsid w:val="00837500"/>
    <w:rsid w:val="0084447D"/>
    <w:rsid w:val="0084658E"/>
    <w:rsid w:val="008468D1"/>
    <w:rsid w:val="00846FB3"/>
    <w:rsid w:val="00853DA0"/>
    <w:rsid w:val="008540D2"/>
    <w:rsid w:val="00854E35"/>
    <w:rsid w:val="008558DE"/>
    <w:rsid w:val="00856676"/>
    <w:rsid w:val="00860FC4"/>
    <w:rsid w:val="008612AD"/>
    <w:rsid w:val="008628DE"/>
    <w:rsid w:val="00865986"/>
    <w:rsid w:val="00867211"/>
    <w:rsid w:val="00870025"/>
    <w:rsid w:val="00871F72"/>
    <w:rsid w:val="00877F7D"/>
    <w:rsid w:val="00880C69"/>
    <w:rsid w:val="00881B6C"/>
    <w:rsid w:val="008836FD"/>
    <w:rsid w:val="00885A24"/>
    <w:rsid w:val="0088648B"/>
    <w:rsid w:val="00893003"/>
    <w:rsid w:val="008954EE"/>
    <w:rsid w:val="008A13CD"/>
    <w:rsid w:val="008A32C5"/>
    <w:rsid w:val="008A369F"/>
    <w:rsid w:val="008A3C6B"/>
    <w:rsid w:val="008A5B8E"/>
    <w:rsid w:val="008A7E51"/>
    <w:rsid w:val="008B1B84"/>
    <w:rsid w:val="008B278A"/>
    <w:rsid w:val="008B7C49"/>
    <w:rsid w:val="008C07CE"/>
    <w:rsid w:val="008C3673"/>
    <w:rsid w:val="008C3DD4"/>
    <w:rsid w:val="008C4D08"/>
    <w:rsid w:val="008C4D3D"/>
    <w:rsid w:val="008C6B1C"/>
    <w:rsid w:val="008D0250"/>
    <w:rsid w:val="008D057F"/>
    <w:rsid w:val="008D1DE3"/>
    <w:rsid w:val="008D22EC"/>
    <w:rsid w:val="008D239A"/>
    <w:rsid w:val="008D2B1C"/>
    <w:rsid w:val="008E0366"/>
    <w:rsid w:val="008E0817"/>
    <w:rsid w:val="008E3224"/>
    <w:rsid w:val="008E5A35"/>
    <w:rsid w:val="008E7170"/>
    <w:rsid w:val="008F5648"/>
    <w:rsid w:val="008F6219"/>
    <w:rsid w:val="00900355"/>
    <w:rsid w:val="00904271"/>
    <w:rsid w:val="00906177"/>
    <w:rsid w:val="009076E0"/>
    <w:rsid w:val="00907FBE"/>
    <w:rsid w:val="00911F6F"/>
    <w:rsid w:val="0091449A"/>
    <w:rsid w:val="00914E68"/>
    <w:rsid w:val="00915EB9"/>
    <w:rsid w:val="0091676E"/>
    <w:rsid w:val="00916831"/>
    <w:rsid w:val="00920273"/>
    <w:rsid w:val="00920D2C"/>
    <w:rsid w:val="009211CA"/>
    <w:rsid w:val="00921437"/>
    <w:rsid w:val="00922763"/>
    <w:rsid w:val="00922978"/>
    <w:rsid w:val="00922AF1"/>
    <w:rsid w:val="00922DE8"/>
    <w:rsid w:val="00924F24"/>
    <w:rsid w:val="00926A80"/>
    <w:rsid w:val="0093099B"/>
    <w:rsid w:val="0093236E"/>
    <w:rsid w:val="009336DD"/>
    <w:rsid w:val="00934922"/>
    <w:rsid w:val="00935AEB"/>
    <w:rsid w:val="00936125"/>
    <w:rsid w:val="00937AB9"/>
    <w:rsid w:val="00937F46"/>
    <w:rsid w:val="00942754"/>
    <w:rsid w:val="00943069"/>
    <w:rsid w:val="0094600B"/>
    <w:rsid w:val="00947D61"/>
    <w:rsid w:val="00947DCD"/>
    <w:rsid w:val="0095062C"/>
    <w:rsid w:val="00951A54"/>
    <w:rsid w:val="00955740"/>
    <w:rsid w:val="009627B3"/>
    <w:rsid w:val="0096288E"/>
    <w:rsid w:val="00965351"/>
    <w:rsid w:val="00965F38"/>
    <w:rsid w:val="009670F7"/>
    <w:rsid w:val="00970AC5"/>
    <w:rsid w:val="00970CC5"/>
    <w:rsid w:val="00971F79"/>
    <w:rsid w:val="0097563F"/>
    <w:rsid w:val="00980E82"/>
    <w:rsid w:val="00985605"/>
    <w:rsid w:val="00986177"/>
    <w:rsid w:val="00992F69"/>
    <w:rsid w:val="009A0D07"/>
    <w:rsid w:val="009A357F"/>
    <w:rsid w:val="009A5C0C"/>
    <w:rsid w:val="009A7535"/>
    <w:rsid w:val="009B0942"/>
    <w:rsid w:val="009B1748"/>
    <w:rsid w:val="009B6901"/>
    <w:rsid w:val="009B6AA7"/>
    <w:rsid w:val="009B7B85"/>
    <w:rsid w:val="009C005F"/>
    <w:rsid w:val="009C1057"/>
    <w:rsid w:val="009C136D"/>
    <w:rsid w:val="009C28B3"/>
    <w:rsid w:val="009C3F4E"/>
    <w:rsid w:val="009C418A"/>
    <w:rsid w:val="009C4A22"/>
    <w:rsid w:val="009D1953"/>
    <w:rsid w:val="009D2DEA"/>
    <w:rsid w:val="009D6329"/>
    <w:rsid w:val="009D69A8"/>
    <w:rsid w:val="009D798D"/>
    <w:rsid w:val="009E1A2B"/>
    <w:rsid w:val="009E5A40"/>
    <w:rsid w:val="009E6DC5"/>
    <w:rsid w:val="009E7964"/>
    <w:rsid w:val="009F212E"/>
    <w:rsid w:val="009F2467"/>
    <w:rsid w:val="009F3315"/>
    <w:rsid w:val="009F3CE6"/>
    <w:rsid w:val="009F5439"/>
    <w:rsid w:val="00A00515"/>
    <w:rsid w:val="00A04A46"/>
    <w:rsid w:val="00A114B1"/>
    <w:rsid w:val="00A12CDF"/>
    <w:rsid w:val="00A12CF3"/>
    <w:rsid w:val="00A13527"/>
    <w:rsid w:val="00A13E10"/>
    <w:rsid w:val="00A1498A"/>
    <w:rsid w:val="00A17ACE"/>
    <w:rsid w:val="00A20CA7"/>
    <w:rsid w:val="00A2194D"/>
    <w:rsid w:val="00A21AD9"/>
    <w:rsid w:val="00A21D73"/>
    <w:rsid w:val="00A23A8E"/>
    <w:rsid w:val="00A23DEA"/>
    <w:rsid w:val="00A23FCA"/>
    <w:rsid w:val="00A246BE"/>
    <w:rsid w:val="00A24FAF"/>
    <w:rsid w:val="00A273DD"/>
    <w:rsid w:val="00A305A8"/>
    <w:rsid w:val="00A33E92"/>
    <w:rsid w:val="00A3522B"/>
    <w:rsid w:val="00A364B6"/>
    <w:rsid w:val="00A372B6"/>
    <w:rsid w:val="00A42D99"/>
    <w:rsid w:val="00A445B0"/>
    <w:rsid w:val="00A47283"/>
    <w:rsid w:val="00A473F3"/>
    <w:rsid w:val="00A5430D"/>
    <w:rsid w:val="00A62344"/>
    <w:rsid w:val="00A65E57"/>
    <w:rsid w:val="00A67B58"/>
    <w:rsid w:val="00A70D61"/>
    <w:rsid w:val="00A750B1"/>
    <w:rsid w:val="00A80E73"/>
    <w:rsid w:val="00A8553F"/>
    <w:rsid w:val="00A856D6"/>
    <w:rsid w:val="00A85DE8"/>
    <w:rsid w:val="00A877E3"/>
    <w:rsid w:val="00A87EC4"/>
    <w:rsid w:val="00A90C95"/>
    <w:rsid w:val="00A9249B"/>
    <w:rsid w:val="00A92741"/>
    <w:rsid w:val="00A93291"/>
    <w:rsid w:val="00A933E7"/>
    <w:rsid w:val="00A93C17"/>
    <w:rsid w:val="00AA0FDA"/>
    <w:rsid w:val="00AA56E4"/>
    <w:rsid w:val="00AA5B0A"/>
    <w:rsid w:val="00AA761D"/>
    <w:rsid w:val="00AB2A6E"/>
    <w:rsid w:val="00AB5CFD"/>
    <w:rsid w:val="00AB7012"/>
    <w:rsid w:val="00AC2220"/>
    <w:rsid w:val="00AC2879"/>
    <w:rsid w:val="00AC48FF"/>
    <w:rsid w:val="00AC6555"/>
    <w:rsid w:val="00AD2FF5"/>
    <w:rsid w:val="00AD6182"/>
    <w:rsid w:val="00AD6229"/>
    <w:rsid w:val="00AE13BA"/>
    <w:rsid w:val="00AE4451"/>
    <w:rsid w:val="00AE58CC"/>
    <w:rsid w:val="00AF1BEB"/>
    <w:rsid w:val="00AF3EB8"/>
    <w:rsid w:val="00B00762"/>
    <w:rsid w:val="00B06F6A"/>
    <w:rsid w:val="00B1024D"/>
    <w:rsid w:val="00B10E76"/>
    <w:rsid w:val="00B130F2"/>
    <w:rsid w:val="00B137AE"/>
    <w:rsid w:val="00B16E40"/>
    <w:rsid w:val="00B23D61"/>
    <w:rsid w:val="00B26794"/>
    <w:rsid w:val="00B27969"/>
    <w:rsid w:val="00B30021"/>
    <w:rsid w:val="00B300F3"/>
    <w:rsid w:val="00B358EB"/>
    <w:rsid w:val="00B36AE9"/>
    <w:rsid w:val="00B36B4F"/>
    <w:rsid w:val="00B40388"/>
    <w:rsid w:val="00B404C8"/>
    <w:rsid w:val="00B44184"/>
    <w:rsid w:val="00B449CA"/>
    <w:rsid w:val="00B459A2"/>
    <w:rsid w:val="00B54E79"/>
    <w:rsid w:val="00B5529B"/>
    <w:rsid w:val="00B57889"/>
    <w:rsid w:val="00B60236"/>
    <w:rsid w:val="00B62E74"/>
    <w:rsid w:val="00B63ED9"/>
    <w:rsid w:val="00B64030"/>
    <w:rsid w:val="00B641DC"/>
    <w:rsid w:val="00B6552E"/>
    <w:rsid w:val="00B70490"/>
    <w:rsid w:val="00B706AA"/>
    <w:rsid w:val="00B71031"/>
    <w:rsid w:val="00B7188E"/>
    <w:rsid w:val="00B72CF3"/>
    <w:rsid w:val="00B74452"/>
    <w:rsid w:val="00B802ED"/>
    <w:rsid w:val="00B82492"/>
    <w:rsid w:val="00B853BC"/>
    <w:rsid w:val="00B87370"/>
    <w:rsid w:val="00B877D1"/>
    <w:rsid w:val="00B90205"/>
    <w:rsid w:val="00B922AA"/>
    <w:rsid w:val="00B92E10"/>
    <w:rsid w:val="00B946AB"/>
    <w:rsid w:val="00B94F5A"/>
    <w:rsid w:val="00B96BDE"/>
    <w:rsid w:val="00B97785"/>
    <w:rsid w:val="00BA2A3E"/>
    <w:rsid w:val="00BA39ED"/>
    <w:rsid w:val="00BB18C4"/>
    <w:rsid w:val="00BB3CAA"/>
    <w:rsid w:val="00BB5005"/>
    <w:rsid w:val="00BB6A07"/>
    <w:rsid w:val="00BB78A4"/>
    <w:rsid w:val="00BB7E36"/>
    <w:rsid w:val="00BC3362"/>
    <w:rsid w:val="00BC5355"/>
    <w:rsid w:val="00BC5E3E"/>
    <w:rsid w:val="00BD5F69"/>
    <w:rsid w:val="00BD7654"/>
    <w:rsid w:val="00BD7F6C"/>
    <w:rsid w:val="00BE0196"/>
    <w:rsid w:val="00BE1240"/>
    <w:rsid w:val="00BE2F88"/>
    <w:rsid w:val="00BE34C2"/>
    <w:rsid w:val="00BE34E4"/>
    <w:rsid w:val="00BE35F4"/>
    <w:rsid w:val="00BE60E1"/>
    <w:rsid w:val="00BE676F"/>
    <w:rsid w:val="00BE7347"/>
    <w:rsid w:val="00BE7424"/>
    <w:rsid w:val="00BF1BAA"/>
    <w:rsid w:val="00BF1C93"/>
    <w:rsid w:val="00BF28C2"/>
    <w:rsid w:val="00BF2CE1"/>
    <w:rsid w:val="00BF3988"/>
    <w:rsid w:val="00BF4C79"/>
    <w:rsid w:val="00BF570A"/>
    <w:rsid w:val="00C009D5"/>
    <w:rsid w:val="00C01175"/>
    <w:rsid w:val="00C01EA3"/>
    <w:rsid w:val="00C0466F"/>
    <w:rsid w:val="00C04A4C"/>
    <w:rsid w:val="00C055CC"/>
    <w:rsid w:val="00C07268"/>
    <w:rsid w:val="00C14022"/>
    <w:rsid w:val="00C14E20"/>
    <w:rsid w:val="00C1713F"/>
    <w:rsid w:val="00C1724B"/>
    <w:rsid w:val="00C228B8"/>
    <w:rsid w:val="00C24A80"/>
    <w:rsid w:val="00C26B43"/>
    <w:rsid w:val="00C270DB"/>
    <w:rsid w:val="00C3004A"/>
    <w:rsid w:val="00C31B34"/>
    <w:rsid w:val="00C3229F"/>
    <w:rsid w:val="00C36E53"/>
    <w:rsid w:val="00C374B6"/>
    <w:rsid w:val="00C45A8E"/>
    <w:rsid w:val="00C4653E"/>
    <w:rsid w:val="00C465F0"/>
    <w:rsid w:val="00C505E8"/>
    <w:rsid w:val="00C542AE"/>
    <w:rsid w:val="00C57F3B"/>
    <w:rsid w:val="00C6238E"/>
    <w:rsid w:val="00C62501"/>
    <w:rsid w:val="00C64D87"/>
    <w:rsid w:val="00C651A9"/>
    <w:rsid w:val="00C67424"/>
    <w:rsid w:val="00C708A1"/>
    <w:rsid w:val="00C70C69"/>
    <w:rsid w:val="00C71CFB"/>
    <w:rsid w:val="00C741B8"/>
    <w:rsid w:val="00C77F16"/>
    <w:rsid w:val="00C84714"/>
    <w:rsid w:val="00C86A77"/>
    <w:rsid w:val="00C8729F"/>
    <w:rsid w:val="00C879F9"/>
    <w:rsid w:val="00C92761"/>
    <w:rsid w:val="00CA040D"/>
    <w:rsid w:val="00CA0EE6"/>
    <w:rsid w:val="00CA233F"/>
    <w:rsid w:val="00CA6E95"/>
    <w:rsid w:val="00CA75AE"/>
    <w:rsid w:val="00CB21C3"/>
    <w:rsid w:val="00CB3084"/>
    <w:rsid w:val="00CB7B8D"/>
    <w:rsid w:val="00CC01C9"/>
    <w:rsid w:val="00CC1365"/>
    <w:rsid w:val="00CC5615"/>
    <w:rsid w:val="00CC5E17"/>
    <w:rsid w:val="00CC7448"/>
    <w:rsid w:val="00CC7F42"/>
    <w:rsid w:val="00CD0162"/>
    <w:rsid w:val="00CD0D84"/>
    <w:rsid w:val="00CD123D"/>
    <w:rsid w:val="00CD40E9"/>
    <w:rsid w:val="00CD4294"/>
    <w:rsid w:val="00CD7463"/>
    <w:rsid w:val="00CE5F54"/>
    <w:rsid w:val="00CE737A"/>
    <w:rsid w:val="00CF0478"/>
    <w:rsid w:val="00CF160D"/>
    <w:rsid w:val="00CF28F6"/>
    <w:rsid w:val="00CF6214"/>
    <w:rsid w:val="00CF6B29"/>
    <w:rsid w:val="00D0120C"/>
    <w:rsid w:val="00D01BDE"/>
    <w:rsid w:val="00D024D3"/>
    <w:rsid w:val="00D0340B"/>
    <w:rsid w:val="00D0519A"/>
    <w:rsid w:val="00D05344"/>
    <w:rsid w:val="00D06511"/>
    <w:rsid w:val="00D06B4E"/>
    <w:rsid w:val="00D07900"/>
    <w:rsid w:val="00D20F24"/>
    <w:rsid w:val="00D2112B"/>
    <w:rsid w:val="00D211B3"/>
    <w:rsid w:val="00D237EB"/>
    <w:rsid w:val="00D25198"/>
    <w:rsid w:val="00D268E4"/>
    <w:rsid w:val="00D330FA"/>
    <w:rsid w:val="00D41DE9"/>
    <w:rsid w:val="00D4330E"/>
    <w:rsid w:val="00D46FA4"/>
    <w:rsid w:val="00D47131"/>
    <w:rsid w:val="00D47393"/>
    <w:rsid w:val="00D51856"/>
    <w:rsid w:val="00D518EC"/>
    <w:rsid w:val="00D54C16"/>
    <w:rsid w:val="00D5502A"/>
    <w:rsid w:val="00D60CD2"/>
    <w:rsid w:val="00D632A4"/>
    <w:rsid w:val="00D642BC"/>
    <w:rsid w:val="00D642C9"/>
    <w:rsid w:val="00D6771D"/>
    <w:rsid w:val="00D71963"/>
    <w:rsid w:val="00D7230C"/>
    <w:rsid w:val="00D75101"/>
    <w:rsid w:val="00D764D8"/>
    <w:rsid w:val="00D839C4"/>
    <w:rsid w:val="00D90583"/>
    <w:rsid w:val="00D91224"/>
    <w:rsid w:val="00D933F3"/>
    <w:rsid w:val="00D93A8B"/>
    <w:rsid w:val="00D943B9"/>
    <w:rsid w:val="00D95565"/>
    <w:rsid w:val="00D96B4F"/>
    <w:rsid w:val="00D9767D"/>
    <w:rsid w:val="00DA0934"/>
    <w:rsid w:val="00DA1E35"/>
    <w:rsid w:val="00DA269C"/>
    <w:rsid w:val="00DA2B39"/>
    <w:rsid w:val="00DA4651"/>
    <w:rsid w:val="00DA4B98"/>
    <w:rsid w:val="00DB0031"/>
    <w:rsid w:val="00DB08F3"/>
    <w:rsid w:val="00DC2C30"/>
    <w:rsid w:val="00DC398E"/>
    <w:rsid w:val="00DC4E14"/>
    <w:rsid w:val="00DC55DA"/>
    <w:rsid w:val="00DC5F2D"/>
    <w:rsid w:val="00DC7E55"/>
    <w:rsid w:val="00DD0D01"/>
    <w:rsid w:val="00DD29B3"/>
    <w:rsid w:val="00DD6056"/>
    <w:rsid w:val="00DD607F"/>
    <w:rsid w:val="00DD6CB4"/>
    <w:rsid w:val="00DD7BED"/>
    <w:rsid w:val="00DE6E12"/>
    <w:rsid w:val="00DE7489"/>
    <w:rsid w:val="00DF11F5"/>
    <w:rsid w:val="00DF1DDF"/>
    <w:rsid w:val="00DF5D4F"/>
    <w:rsid w:val="00DF5E23"/>
    <w:rsid w:val="00DF60D9"/>
    <w:rsid w:val="00E006BA"/>
    <w:rsid w:val="00E00B5A"/>
    <w:rsid w:val="00E04DAD"/>
    <w:rsid w:val="00E057DA"/>
    <w:rsid w:val="00E06B9C"/>
    <w:rsid w:val="00E1182B"/>
    <w:rsid w:val="00E1307D"/>
    <w:rsid w:val="00E137BF"/>
    <w:rsid w:val="00E14A1A"/>
    <w:rsid w:val="00E1732E"/>
    <w:rsid w:val="00E20FEE"/>
    <w:rsid w:val="00E2308F"/>
    <w:rsid w:val="00E237CD"/>
    <w:rsid w:val="00E30C03"/>
    <w:rsid w:val="00E32765"/>
    <w:rsid w:val="00E33986"/>
    <w:rsid w:val="00E34CE0"/>
    <w:rsid w:val="00E35D87"/>
    <w:rsid w:val="00E3716E"/>
    <w:rsid w:val="00E40604"/>
    <w:rsid w:val="00E40E58"/>
    <w:rsid w:val="00E443D5"/>
    <w:rsid w:val="00E461C0"/>
    <w:rsid w:val="00E53DBE"/>
    <w:rsid w:val="00E56B09"/>
    <w:rsid w:val="00E631D4"/>
    <w:rsid w:val="00E63217"/>
    <w:rsid w:val="00E6486F"/>
    <w:rsid w:val="00E65CFC"/>
    <w:rsid w:val="00E664C2"/>
    <w:rsid w:val="00E66A1F"/>
    <w:rsid w:val="00E67F4E"/>
    <w:rsid w:val="00E7516F"/>
    <w:rsid w:val="00E756CE"/>
    <w:rsid w:val="00E76B53"/>
    <w:rsid w:val="00E808C6"/>
    <w:rsid w:val="00E82113"/>
    <w:rsid w:val="00E8368C"/>
    <w:rsid w:val="00E85C0C"/>
    <w:rsid w:val="00E87908"/>
    <w:rsid w:val="00E92671"/>
    <w:rsid w:val="00E93B55"/>
    <w:rsid w:val="00E9791C"/>
    <w:rsid w:val="00EB3FAF"/>
    <w:rsid w:val="00EB4A3F"/>
    <w:rsid w:val="00EB52F2"/>
    <w:rsid w:val="00EB6189"/>
    <w:rsid w:val="00EB7765"/>
    <w:rsid w:val="00EB7C88"/>
    <w:rsid w:val="00EC0E03"/>
    <w:rsid w:val="00ED1089"/>
    <w:rsid w:val="00ED2024"/>
    <w:rsid w:val="00ED4A23"/>
    <w:rsid w:val="00ED5ABF"/>
    <w:rsid w:val="00ED7708"/>
    <w:rsid w:val="00ED7A40"/>
    <w:rsid w:val="00EE0BF9"/>
    <w:rsid w:val="00EE0C49"/>
    <w:rsid w:val="00EE2E7B"/>
    <w:rsid w:val="00EE398B"/>
    <w:rsid w:val="00EE4377"/>
    <w:rsid w:val="00EF1711"/>
    <w:rsid w:val="00EF1D0C"/>
    <w:rsid w:val="00EF3B32"/>
    <w:rsid w:val="00EF440E"/>
    <w:rsid w:val="00F0460B"/>
    <w:rsid w:val="00F04653"/>
    <w:rsid w:val="00F06109"/>
    <w:rsid w:val="00F06145"/>
    <w:rsid w:val="00F06F87"/>
    <w:rsid w:val="00F12B1C"/>
    <w:rsid w:val="00F1314F"/>
    <w:rsid w:val="00F21993"/>
    <w:rsid w:val="00F23087"/>
    <w:rsid w:val="00F23494"/>
    <w:rsid w:val="00F3070C"/>
    <w:rsid w:val="00F31103"/>
    <w:rsid w:val="00F328A3"/>
    <w:rsid w:val="00F3420C"/>
    <w:rsid w:val="00F35B68"/>
    <w:rsid w:val="00F3677D"/>
    <w:rsid w:val="00F3753E"/>
    <w:rsid w:val="00F37F79"/>
    <w:rsid w:val="00F42F08"/>
    <w:rsid w:val="00F4561E"/>
    <w:rsid w:val="00F51209"/>
    <w:rsid w:val="00F57B8D"/>
    <w:rsid w:val="00F57B93"/>
    <w:rsid w:val="00F6197A"/>
    <w:rsid w:val="00F63A6E"/>
    <w:rsid w:val="00F65690"/>
    <w:rsid w:val="00F66367"/>
    <w:rsid w:val="00F6642B"/>
    <w:rsid w:val="00F66F6B"/>
    <w:rsid w:val="00F70407"/>
    <w:rsid w:val="00F714B0"/>
    <w:rsid w:val="00F742C1"/>
    <w:rsid w:val="00F75AC7"/>
    <w:rsid w:val="00F807EA"/>
    <w:rsid w:val="00F81E36"/>
    <w:rsid w:val="00F84496"/>
    <w:rsid w:val="00F850F5"/>
    <w:rsid w:val="00F86AE0"/>
    <w:rsid w:val="00F94182"/>
    <w:rsid w:val="00FA47C9"/>
    <w:rsid w:val="00FA66F6"/>
    <w:rsid w:val="00FB05C8"/>
    <w:rsid w:val="00FB1905"/>
    <w:rsid w:val="00FB4091"/>
    <w:rsid w:val="00FB656D"/>
    <w:rsid w:val="00FB76FD"/>
    <w:rsid w:val="00FC012D"/>
    <w:rsid w:val="00FC1910"/>
    <w:rsid w:val="00FC35D9"/>
    <w:rsid w:val="00FC360C"/>
    <w:rsid w:val="00FC6F79"/>
    <w:rsid w:val="00FD0698"/>
    <w:rsid w:val="00FD09AF"/>
    <w:rsid w:val="00FD1F7F"/>
    <w:rsid w:val="00FD3D05"/>
    <w:rsid w:val="00FD47BF"/>
    <w:rsid w:val="00FD485B"/>
    <w:rsid w:val="00FD6ACF"/>
    <w:rsid w:val="00FE0588"/>
    <w:rsid w:val="00FE1366"/>
    <w:rsid w:val="00FE3530"/>
    <w:rsid w:val="00FE6909"/>
    <w:rsid w:val="00FF326B"/>
    <w:rsid w:val="00FF3365"/>
    <w:rsid w:val="00FF56A9"/>
    <w:rsid w:val="00FF7A8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,"/>
  <w:listSeparator w:val=";"/>
  <w15:docId w15:val="{A190B018-5EBD-409D-B391-A34FFE1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06F87"/>
  </w:style>
  <w:style w:type="paragraph" w:styleId="Cmsor1">
    <w:name w:val="heading 1"/>
    <w:basedOn w:val="Norml"/>
    <w:next w:val="Norml"/>
    <w:qFormat/>
    <w:rsid w:val="00992F69"/>
    <w:pPr>
      <w:keepNext/>
      <w:numPr>
        <w:ilvl w:val="12"/>
      </w:numPr>
      <w:jc w:val="center"/>
      <w:outlineLvl w:val="0"/>
    </w:pPr>
    <w:rPr>
      <w:b/>
      <w:sz w:val="18"/>
    </w:rPr>
  </w:style>
  <w:style w:type="paragraph" w:styleId="Cmsor2">
    <w:name w:val="heading 2"/>
    <w:basedOn w:val="Norml"/>
    <w:next w:val="Norml"/>
    <w:link w:val="Cmsor2Char"/>
    <w:qFormat/>
    <w:rsid w:val="00A65E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92F69"/>
    <w:pPr>
      <w:keepNext/>
      <w:tabs>
        <w:tab w:val="center" w:pos="1418"/>
        <w:tab w:val="center" w:pos="4536"/>
        <w:tab w:val="center" w:pos="7655"/>
      </w:tabs>
      <w:spacing w:before="120" w:after="120"/>
      <w:jc w:val="both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2F69"/>
    <w:pPr>
      <w:jc w:val="both"/>
    </w:pPr>
    <w:rPr>
      <w:sz w:val="26"/>
    </w:rPr>
  </w:style>
  <w:style w:type="character" w:styleId="Hiperhivatkozs">
    <w:name w:val="Hyperlink"/>
    <w:basedOn w:val="Bekezdsalapbettpusa"/>
    <w:rsid w:val="00992F69"/>
    <w:rPr>
      <w:color w:val="0000FF"/>
      <w:u w:val="single"/>
    </w:rPr>
  </w:style>
  <w:style w:type="paragraph" w:customStyle="1" w:styleId="Szvegtrzs21">
    <w:name w:val="Szövegtörzs 21"/>
    <w:basedOn w:val="Norml"/>
    <w:rsid w:val="00992F69"/>
    <w:pPr>
      <w:jc w:val="both"/>
    </w:pPr>
    <w:rPr>
      <w:sz w:val="22"/>
    </w:rPr>
  </w:style>
  <w:style w:type="paragraph" w:customStyle="1" w:styleId="Szvegtrzs31">
    <w:name w:val="Szövegtörzs 31"/>
    <w:basedOn w:val="Norml"/>
    <w:rsid w:val="00992F69"/>
    <w:pPr>
      <w:spacing w:before="120"/>
      <w:jc w:val="both"/>
    </w:pPr>
    <w:rPr>
      <w:b/>
      <w:color w:val="FF0000"/>
      <w:sz w:val="28"/>
    </w:rPr>
  </w:style>
  <w:style w:type="paragraph" w:styleId="Szvegtrzs3">
    <w:name w:val="Body Text 3"/>
    <w:basedOn w:val="Norml"/>
    <w:rsid w:val="00992F69"/>
    <w:pPr>
      <w:numPr>
        <w:ilvl w:val="12"/>
      </w:numPr>
      <w:jc w:val="center"/>
    </w:pPr>
    <w:rPr>
      <w:b/>
      <w:smallCaps/>
      <w:sz w:val="22"/>
    </w:rPr>
  </w:style>
  <w:style w:type="paragraph" w:styleId="llb">
    <w:name w:val="footer"/>
    <w:basedOn w:val="Norml"/>
    <w:rsid w:val="00992F6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92F69"/>
  </w:style>
  <w:style w:type="paragraph" w:styleId="Cm">
    <w:name w:val="Title"/>
    <w:basedOn w:val="Norml"/>
    <w:qFormat/>
    <w:rsid w:val="00992F69"/>
    <w:pPr>
      <w:jc w:val="center"/>
    </w:pPr>
    <w:rPr>
      <w:b/>
      <w:sz w:val="28"/>
    </w:rPr>
  </w:style>
  <w:style w:type="paragraph" w:styleId="Buborkszveg">
    <w:name w:val="Balloon Text"/>
    <w:basedOn w:val="Norml"/>
    <w:semiHidden/>
    <w:rsid w:val="009211C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74A8A"/>
  </w:style>
  <w:style w:type="character" w:styleId="Lbjegyzet-hivatkozs">
    <w:name w:val="footnote reference"/>
    <w:basedOn w:val="Bekezdsalapbettpusa"/>
    <w:semiHidden/>
    <w:rsid w:val="00474A8A"/>
    <w:rPr>
      <w:vertAlign w:val="superscript"/>
    </w:rPr>
  </w:style>
  <w:style w:type="character" w:styleId="Mrltotthiperhivatkozs">
    <w:name w:val="FollowedHyperlink"/>
    <w:basedOn w:val="Bekezdsalapbettpusa"/>
    <w:rsid w:val="004D780E"/>
    <w:rPr>
      <w:color w:val="800080"/>
      <w:u w:val="single"/>
    </w:rPr>
  </w:style>
  <w:style w:type="character" w:styleId="Jegyzethivatkozs">
    <w:name w:val="annotation reference"/>
    <w:basedOn w:val="Bekezdsalapbettpusa"/>
    <w:semiHidden/>
    <w:rsid w:val="006F135E"/>
    <w:rPr>
      <w:sz w:val="16"/>
      <w:szCs w:val="16"/>
    </w:rPr>
  </w:style>
  <w:style w:type="paragraph" w:styleId="Jegyzetszveg">
    <w:name w:val="annotation text"/>
    <w:basedOn w:val="Norml"/>
    <w:semiHidden/>
    <w:rsid w:val="006F135E"/>
  </w:style>
  <w:style w:type="paragraph" w:styleId="Megjegyzstrgya">
    <w:name w:val="annotation subject"/>
    <w:basedOn w:val="Jegyzetszveg"/>
    <w:next w:val="Jegyzetszveg"/>
    <w:semiHidden/>
    <w:rsid w:val="006F135E"/>
    <w:rPr>
      <w:b/>
      <w:bCs/>
    </w:rPr>
  </w:style>
  <w:style w:type="character" w:customStyle="1" w:styleId="Cmsor2Char">
    <w:name w:val="Címsor 2 Char"/>
    <w:basedOn w:val="Bekezdsalapbettpusa"/>
    <w:link w:val="Cmsor2"/>
    <w:semiHidden/>
    <w:rsid w:val="00A65E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lbehzs1">
    <w:name w:val="Normál behúzás1"/>
    <w:basedOn w:val="Norml"/>
    <w:rsid w:val="00A65E57"/>
    <w:pPr>
      <w:ind w:left="720"/>
    </w:pPr>
    <w:rPr>
      <w:sz w:val="28"/>
    </w:rPr>
  </w:style>
  <w:style w:type="paragraph" w:styleId="lfej">
    <w:name w:val="header"/>
    <w:basedOn w:val="Norml"/>
    <w:link w:val="lfejChar"/>
    <w:rsid w:val="001A16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tag@bse.hu" TargetMode="External"/><Relationship Id="rId13" Type="http://schemas.openxmlformats.org/officeDocument/2006/relationships/hyperlink" Target="mailto:kibinfoadmin@bse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btag@bs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ibtag@bs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btag@bs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btag@bse.hu" TargetMode="External"/><Relationship Id="rId10" Type="http://schemas.openxmlformats.org/officeDocument/2006/relationships/hyperlink" Target="mailto:kibinfoadmin@bs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btag@bse.hu" TargetMode="External"/><Relationship Id="rId14" Type="http://schemas.openxmlformats.org/officeDocument/2006/relationships/hyperlink" Target="mailto:kibinfoadmin@b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F3960-7F4E-4BCC-99FD-B0E0A895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2692</Words>
  <Characters>19434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Nyilvános</vt:lpstr>
    </vt:vector>
  </TitlesOfParts>
  <Company>Kapolyi ÜI.</Company>
  <LinksUpToDate>false</LinksUpToDate>
  <CharactersWithSpaces>22082</CharactersWithSpaces>
  <SharedDoc>false</SharedDoc>
  <HLinks>
    <vt:vector size="78" baseType="variant">
      <vt:variant>
        <vt:i4>6422623</vt:i4>
      </vt:variant>
      <vt:variant>
        <vt:i4>45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42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39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36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983073</vt:i4>
      </vt:variant>
      <vt:variant>
        <vt:i4>33</vt:i4>
      </vt:variant>
      <vt:variant>
        <vt:i4>0</vt:i4>
      </vt:variant>
      <vt:variant>
        <vt:i4>5</vt:i4>
      </vt:variant>
      <vt:variant>
        <vt:lpwstr>mailto:kibinfoadmin@bse.hu</vt:lpwstr>
      </vt:variant>
      <vt:variant>
        <vt:lpwstr/>
      </vt:variant>
      <vt:variant>
        <vt:i4>983073</vt:i4>
      </vt:variant>
      <vt:variant>
        <vt:i4>30</vt:i4>
      </vt:variant>
      <vt:variant>
        <vt:i4>0</vt:i4>
      </vt:variant>
      <vt:variant>
        <vt:i4>5</vt:i4>
      </vt:variant>
      <vt:variant>
        <vt:lpwstr>mailto:kibinfoadmin@bse.hu</vt:lpwstr>
      </vt:variant>
      <vt:variant>
        <vt:lpwstr/>
      </vt:variant>
      <vt:variant>
        <vt:i4>6422623</vt:i4>
      </vt:variant>
      <vt:variant>
        <vt:i4>27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18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3866721</vt:i4>
      </vt:variant>
      <vt:variant>
        <vt:i4>15</vt:i4>
      </vt:variant>
      <vt:variant>
        <vt:i4>0</vt:i4>
      </vt:variant>
      <vt:variant>
        <vt:i4>5</vt:i4>
      </vt:variant>
      <vt:variant>
        <vt:lpwstr>http://client.bet.hu/data/cms105167/hir.xls</vt:lpwstr>
      </vt:variant>
      <vt:variant>
        <vt:lpwstr/>
      </vt:variant>
      <vt:variant>
        <vt:i4>983073</vt:i4>
      </vt:variant>
      <vt:variant>
        <vt:i4>12</vt:i4>
      </vt:variant>
      <vt:variant>
        <vt:i4>0</vt:i4>
      </vt:variant>
      <vt:variant>
        <vt:i4>5</vt:i4>
      </vt:variant>
      <vt:variant>
        <vt:lpwstr>mailto:kibinfoadmin@bse.hu</vt:lpwstr>
      </vt:variant>
      <vt:variant>
        <vt:lpwstr/>
      </vt:variant>
      <vt:variant>
        <vt:i4>6422623</vt:i4>
      </vt:variant>
      <vt:variant>
        <vt:i4>9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mailto:szki@bse.hu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Nyilvános</dc:title>
  <dc:creator>Törőcsik Gábor</dc:creator>
  <cp:lastModifiedBy>Pásztor Zsolt</cp:lastModifiedBy>
  <cp:revision>6</cp:revision>
  <cp:lastPrinted>2017-07-03T09:11:00Z</cp:lastPrinted>
  <dcterms:created xsi:type="dcterms:W3CDTF">2017-12-11T09:43:00Z</dcterms:created>
  <dcterms:modified xsi:type="dcterms:W3CDTF">2017-12-11T09:44:00Z</dcterms:modified>
</cp:coreProperties>
</file>